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599C" w14:textId="7BDA529C" w:rsidR="001D6055" w:rsidRPr="001D6055" w:rsidRDefault="00E91EDC" w:rsidP="001D6055">
      <w:r w:rsidRPr="00445CBD">
        <w:rPr>
          <w:rStyle w:val="Strong"/>
          <w:rFonts w:ascii="Sitka Heading" w:hAnsi="Sitka Heading"/>
          <w:b w:val="0"/>
          <w:bCs w:val="0"/>
          <w:noProof/>
          <w:color w:val="002060"/>
          <w:sz w:val="26"/>
          <w:szCs w:val="26"/>
        </w:rPr>
        <mc:AlternateContent>
          <mc:Choice Requires="wps">
            <w:drawing>
              <wp:anchor distT="45720" distB="45720" distL="114300" distR="114300" simplePos="0" relativeHeight="251657214" behindDoc="1" locked="0" layoutInCell="1" allowOverlap="1" wp14:anchorId="32907691" wp14:editId="0601D0A2">
                <wp:simplePos x="0" y="0"/>
                <wp:positionH relativeFrom="column">
                  <wp:posOffset>-113030</wp:posOffset>
                </wp:positionH>
                <wp:positionV relativeFrom="paragraph">
                  <wp:posOffset>4431665</wp:posOffset>
                </wp:positionV>
                <wp:extent cx="6943725" cy="3017520"/>
                <wp:effectExtent l="0" t="0" r="9525" b="0"/>
                <wp:wrapTight wrapText="bothSides">
                  <wp:wrapPolygon edited="0">
                    <wp:start x="0" y="0"/>
                    <wp:lineTo x="0" y="21409"/>
                    <wp:lineTo x="21570" y="21409"/>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017520"/>
                        </a:xfrm>
                        <a:prstGeom prst="rect">
                          <a:avLst/>
                        </a:prstGeom>
                        <a:solidFill>
                          <a:srgbClr val="FFFFFF"/>
                        </a:solidFill>
                        <a:ln w="9525">
                          <a:noFill/>
                          <a:miter lim="800000"/>
                          <a:headEnd/>
                          <a:tailEnd/>
                        </a:ln>
                      </wps:spPr>
                      <wps:txbx>
                        <w:txbxContent>
                          <w:p w14:paraId="3425ED5A" w14:textId="6F9CE352" w:rsidR="00E770B0" w:rsidRPr="002C62C6" w:rsidRDefault="00E770B0">
                            <w:pPr>
                              <w:rPr>
                                <w:rStyle w:val="Strong"/>
                                <w:rFonts w:ascii="Sitka Heading" w:hAnsi="Sitka Heading"/>
                                <w:i/>
                                <w:iCs/>
                                <w:color w:val="002060"/>
                                <w:sz w:val="26"/>
                                <w:szCs w:val="26"/>
                              </w:rPr>
                            </w:pPr>
                            <w:r w:rsidRPr="002C62C6">
                              <w:rPr>
                                <w:rStyle w:val="Strong"/>
                                <w:rFonts w:ascii="Sitka Heading" w:hAnsi="Sitka Heading"/>
                                <w:i/>
                                <w:iCs/>
                                <w:color w:val="002060"/>
                                <w:sz w:val="26"/>
                                <w:szCs w:val="26"/>
                              </w:rPr>
                              <w:t>Supply Corps Team,</w:t>
                            </w:r>
                          </w:p>
                          <w:p w14:paraId="034ECC71" w14:textId="77777777" w:rsidR="00E770B0" w:rsidRPr="00445CBD" w:rsidRDefault="00E770B0">
                            <w:pPr>
                              <w:rPr>
                                <w:rStyle w:val="Strong"/>
                                <w:rFonts w:ascii="Sitka Heading" w:hAnsi="Sitka Heading"/>
                                <w:color w:val="002060"/>
                                <w:sz w:val="26"/>
                                <w:szCs w:val="26"/>
                              </w:rPr>
                            </w:pPr>
                          </w:p>
                          <w:p w14:paraId="042FE503" w14:textId="7B7BD639" w:rsidR="00E770B0" w:rsidRPr="00445CBD" w:rsidRDefault="00E770B0">
                            <w:pPr>
                              <w:rPr>
                                <w:rStyle w:val="Strong"/>
                                <w:rFonts w:ascii="Sitka Heading" w:hAnsi="Sitka Heading"/>
                                <w:color w:val="002060"/>
                                <w:sz w:val="26"/>
                                <w:szCs w:val="26"/>
                              </w:rPr>
                            </w:pPr>
                            <w:r>
                              <w:rPr>
                                <w:rStyle w:val="Strong"/>
                                <w:rFonts w:ascii="Sitka Heading" w:hAnsi="Sitka Heading"/>
                                <w:color w:val="002060"/>
                                <w:sz w:val="26"/>
                                <w:szCs w:val="26"/>
                              </w:rPr>
                              <w:t>This month, we explore three of our teams within the European AOR which provide critical fleet support: FLC Sigonella Site Rota, Spain, CTF-65/COMDESRON 60, and CTF-68/Explosive Ordnance Disposal Mobile Unit-8 (EODMU8). Also included is a Training with Industry (TWI) program highlight, OCS guidance from the Officer Community Manager, an Indefinite Recall opportunity, a note from the Career Counselor team about how to update missing documents in your record, information for the upcoming Milestone and Major Command boards, and links for the virtual OP Roadshows.  This summer also brings new members to the OP team, starting off with the new LT Operational and PG detailer.</w:t>
                            </w:r>
                          </w:p>
                          <w:p w14:paraId="0F8D3348" w14:textId="77777777" w:rsidR="00E770B0" w:rsidRPr="00445CBD" w:rsidRDefault="00E770B0">
                            <w:pPr>
                              <w:rPr>
                                <w:rStyle w:val="Strong"/>
                                <w:rFonts w:ascii="Sitka Heading" w:hAnsi="Sitka Heading"/>
                                <w:color w:val="002060"/>
                                <w:sz w:val="26"/>
                                <w:szCs w:val="26"/>
                              </w:rPr>
                            </w:pPr>
                          </w:p>
                          <w:p w14:paraId="02757FB8" w14:textId="11F0CA5E" w:rsidR="00E770B0" w:rsidRDefault="00E770B0">
                            <w:pPr>
                              <w:rPr>
                                <w:rStyle w:val="Strong"/>
                                <w:rFonts w:ascii="Sitka Heading" w:hAnsi="Sitka Heading"/>
                                <w:color w:val="002060"/>
                                <w:sz w:val="26"/>
                                <w:szCs w:val="26"/>
                              </w:rPr>
                            </w:pPr>
                            <w:r w:rsidRPr="00445CBD">
                              <w:rPr>
                                <w:rStyle w:val="Strong"/>
                                <w:rFonts w:ascii="Sitka Heading" w:hAnsi="Sitka Heading"/>
                                <w:color w:val="002060"/>
                                <w:sz w:val="26"/>
                                <w:szCs w:val="26"/>
                              </w:rPr>
                              <w:t>Thank</w:t>
                            </w:r>
                            <w:r>
                              <w:rPr>
                                <w:rStyle w:val="Strong"/>
                                <w:rFonts w:ascii="Sitka Heading" w:hAnsi="Sitka Heading"/>
                                <w:color w:val="002060"/>
                                <w:sz w:val="26"/>
                                <w:szCs w:val="26"/>
                              </w:rPr>
                              <w:t xml:space="preserve"> you for everything that you do to sustain our forces, develop our officers, and care for our families!</w:t>
                            </w:r>
                          </w:p>
                          <w:p w14:paraId="3E013019" w14:textId="77777777" w:rsidR="00E770B0" w:rsidRPr="00445CBD" w:rsidRDefault="00E770B0">
                            <w:pPr>
                              <w:rPr>
                                <w:rStyle w:val="Strong"/>
                                <w:rFonts w:ascii="Sitka Heading" w:hAnsi="Sitka Heading"/>
                                <w:color w:val="00206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07691" id="_x0000_t202" coordsize="21600,21600" o:spt="202" path="m,l,21600r21600,l21600,xe">
                <v:stroke joinstyle="miter"/>
                <v:path gradientshapeok="t" o:connecttype="rect"/>
              </v:shapetype>
              <v:shape id="Text Box 2" o:spid="_x0000_s1026" type="#_x0000_t202" style="position:absolute;margin-left:-8.9pt;margin-top:348.95pt;width:546.75pt;height:237.6pt;z-index:-251659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AfDgIAAPc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X1cn51M1twJsl3lU9vFrM0lkwUz+kOffiooGPxUHKkqSZ4cXj0IZYjiueQ+JoHo+utNiYZ&#10;uKs2BtlBkAK2aaUOXoUZy/qSLxdUSMyyEPOTODodSKFGdyW/zeMaNRPp+GDrFBKENuOZKjH2xE+k&#10;ZCQnDNVAgZGnCuojMYUwKpF+Dh1awN+c9aTCkvtfe4GKM/PJEtvL6XweZZuM+eKGqGF46akuPcJK&#10;gip54Gw8bkKS+tjRPU2l0Ymvl0pOtZK6Eo2nnxDle2mnqJf/uv4DAAD//wMAUEsDBBQABgAIAAAA&#10;IQANS5g94QAAAA0BAAAPAAAAZHJzL2Rvd25yZXYueG1sTI/BTsMwEETvSPyDtZW4oNYJ0JiEOBUg&#10;gbi29AM2yTaJGq+j2G3Sv8c90duOdjTzJt/MphdnGl1nWUO8ikAQV7buuNGw//1avoJwHrnG3jJp&#10;uJCDTXF/l2NW24m3dN75RoQQdhlqaL0fMild1ZJBt7IDcfgd7GjQBzk2sh5xCuGml09RlEiDHYeG&#10;Fgf6bKk67k5Gw+FnelynU/nt92r7knxgp0p70fphMb+/gfA0+38zXPEDOhSBqbQnrp3oNSxjFdC9&#10;hiRVKYirI1JrBaIMV6yeY5BFLm9XFH8AAAD//wMAUEsBAi0AFAAGAAgAAAAhALaDOJL+AAAA4QEA&#10;ABMAAAAAAAAAAAAAAAAAAAAAAFtDb250ZW50X1R5cGVzXS54bWxQSwECLQAUAAYACAAAACEAOP0h&#10;/9YAAACUAQAACwAAAAAAAAAAAAAAAAAvAQAAX3JlbHMvLnJlbHNQSwECLQAUAAYACAAAACEAjujQ&#10;Hw4CAAD3AwAADgAAAAAAAAAAAAAAAAAuAgAAZHJzL2Uyb0RvYy54bWxQSwECLQAUAAYACAAAACEA&#10;DUuYPeEAAAANAQAADwAAAAAAAAAAAAAAAABoBAAAZHJzL2Rvd25yZXYueG1sUEsFBgAAAAAEAAQA&#10;8wAAAHYFAAAAAA==&#10;" stroked="f">
                <v:textbox>
                  <w:txbxContent>
                    <w:p w14:paraId="3425ED5A" w14:textId="6F9CE352" w:rsidR="00E770B0" w:rsidRPr="002C62C6" w:rsidRDefault="00E770B0">
                      <w:pPr>
                        <w:rPr>
                          <w:rStyle w:val="Strong"/>
                          <w:rFonts w:ascii="Sitka Heading" w:hAnsi="Sitka Heading"/>
                          <w:i/>
                          <w:iCs/>
                          <w:color w:val="002060"/>
                          <w:sz w:val="26"/>
                          <w:szCs w:val="26"/>
                        </w:rPr>
                      </w:pPr>
                      <w:r w:rsidRPr="002C62C6">
                        <w:rPr>
                          <w:rStyle w:val="Strong"/>
                          <w:rFonts w:ascii="Sitka Heading" w:hAnsi="Sitka Heading"/>
                          <w:i/>
                          <w:iCs/>
                          <w:color w:val="002060"/>
                          <w:sz w:val="26"/>
                          <w:szCs w:val="26"/>
                        </w:rPr>
                        <w:t>Supply Corps Team,</w:t>
                      </w:r>
                    </w:p>
                    <w:p w14:paraId="034ECC71" w14:textId="77777777" w:rsidR="00E770B0" w:rsidRPr="00445CBD" w:rsidRDefault="00E770B0">
                      <w:pPr>
                        <w:rPr>
                          <w:rStyle w:val="Strong"/>
                          <w:rFonts w:ascii="Sitka Heading" w:hAnsi="Sitka Heading"/>
                          <w:color w:val="002060"/>
                          <w:sz w:val="26"/>
                          <w:szCs w:val="26"/>
                        </w:rPr>
                      </w:pPr>
                    </w:p>
                    <w:p w14:paraId="042FE503" w14:textId="7B7BD639" w:rsidR="00E770B0" w:rsidRPr="00445CBD" w:rsidRDefault="00E770B0">
                      <w:pPr>
                        <w:rPr>
                          <w:rStyle w:val="Strong"/>
                          <w:rFonts w:ascii="Sitka Heading" w:hAnsi="Sitka Heading"/>
                          <w:color w:val="002060"/>
                          <w:sz w:val="26"/>
                          <w:szCs w:val="26"/>
                        </w:rPr>
                      </w:pPr>
                      <w:r>
                        <w:rPr>
                          <w:rStyle w:val="Strong"/>
                          <w:rFonts w:ascii="Sitka Heading" w:hAnsi="Sitka Heading"/>
                          <w:color w:val="002060"/>
                          <w:sz w:val="26"/>
                          <w:szCs w:val="26"/>
                        </w:rPr>
                        <w:t>This month, we explore three of our teams within the European AOR which provide critical fleet support: FLC Sigonella Site Rota, Spain, CTF-65/COMDESRON 60, and CTF-68/Explosive Ordnance Disposal Mobile Unit-8 (EODMU8). Also included is a Training with Industry (TWI) program highlight, OCS guidance from the Officer Community Manager, an Indefinite Recall opportunity, a note from the Career Counselor team about how to update missing documents in your record, information for the upcoming Milestone and Major Command boards, and links for the virtual OP Roadshows.  This summer also brings new members to the OP team, starting off with the new LT Operational and PG detailer.</w:t>
                      </w:r>
                    </w:p>
                    <w:p w14:paraId="0F8D3348" w14:textId="77777777" w:rsidR="00E770B0" w:rsidRPr="00445CBD" w:rsidRDefault="00E770B0">
                      <w:pPr>
                        <w:rPr>
                          <w:rStyle w:val="Strong"/>
                          <w:rFonts w:ascii="Sitka Heading" w:hAnsi="Sitka Heading"/>
                          <w:color w:val="002060"/>
                          <w:sz w:val="26"/>
                          <w:szCs w:val="26"/>
                        </w:rPr>
                      </w:pPr>
                    </w:p>
                    <w:p w14:paraId="02757FB8" w14:textId="11F0CA5E" w:rsidR="00E770B0" w:rsidRDefault="00E770B0">
                      <w:pPr>
                        <w:rPr>
                          <w:rStyle w:val="Strong"/>
                          <w:rFonts w:ascii="Sitka Heading" w:hAnsi="Sitka Heading"/>
                          <w:color w:val="002060"/>
                          <w:sz w:val="26"/>
                          <w:szCs w:val="26"/>
                        </w:rPr>
                      </w:pPr>
                      <w:r w:rsidRPr="00445CBD">
                        <w:rPr>
                          <w:rStyle w:val="Strong"/>
                          <w:rFonts w:ascii="Sitka Heading" w:hAnsi="Sitka Heading"/>
                          <w:color w:val="002060"/>
                          <w:sz w:val="26"/>
                          <w:szCs w:val="26"/>
                        </w:rPr>
                        <w:t>Thank</w:t>
                      </w:r>
                      <w:r>
                        <w:rPr>
                          <w:rStyle w:val="Strong"/>
                          <w:rFonts w:ascii="Sitka Heading" w:hAnsi="Sitka Heading"/>
                          <w:color w:val="002060"/>
                          <w:sz w:val="26"/>
                          <w:szCs w:val="26"/>
                        </w:rPr>
                        <w:t xml:space="preserve"> you for everything that you do to sustain our forces, develop our officers, and care for our families!</w:t>
                      </w:r>
                    </w:p>
                    <w:p w14:paraId="3E013019" w14:textId="77777777" w:rsidR="00E770B0" w:rsidRPr="00445CBD" w:rsidRDefault="00E770B0">
                      <w:pPr>
                        <w:rPr>
                          <w:rStyle w:val="Strong"/>
                          <w:rFonts w:ascii="Sitka Heading" w:hAnsi="Sitka Heading"/>
                          <w:color w:val="002060"/>
                          <w:sz w:val="26"/>
                          <w:szCs w:val="26"/>
                        </w:rPr>
                      </w:pPr>
                    </w:p>
                  </w:txbxContent>
                </v:textbox>
                <w10:wrap type="tight"/>
              </v:shape>
            </w:pict>
          </mc:Fallback>
        </mc:AlternateContent>
      </w:r>
      <w:r w:rsidRPr="001D6055">
        <w:rPr>
          <w:rStyle w:val="Strong"/>
          <w:noProof/>
          <w:sz w:val="26"/>
          <w:szCs w:val="26"/>
        </w:rPr>
        <w:drawing>
          <wp:anchor distT="0" distB="0" distL="114300" distR="114300" simplePos="0" relativeHeight="251679744" behindDoc="1" locked="0" layoutInCell="1" allowOverlap="1" wp14:anchorId="37CD5B48" wp14:editId="329F16F3">
            <wp:simplePos x="0" y="0"/>
            <wp:positionH relativeFrom="column">
              <wp:posOffset>3125470</wp:posOffset>
            </wp:positionH>
            <wp:positionV relativeFrom="paragraph">
              <wp:posOffset>7698789</wp:posOffset>
            </wp:positionV>
            <wp:extent cx="2590800" cy="474345"/>
            <wp:effectExtent l="0" t="0" r="0" b="1905"/>
            <wp:wrapTight wrapText="bothSides">
              <wp:wrapPolygon edited="0">
                <wp:start x="0" y="0"/>
                <wp:lineTo x="0" y="20819"/>
                <wp:lineTo x="21441" y="20819"/>
                <wp:lineTo x="21441" y="0"/>
                <wp:lineTo x="0" y="0"/>
              </wp:wrapPolygon>
            </wp:wrapTight>
            <wp:docPr id="5" name="Picture 5"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air of glasses&#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t="11806" b="20815"/>
                    <a:stretch/>
                  </pic:blipFill>
                  <pic:spPr bwMode="auto">
                    <a:xfrm>
                      <a:off x="0" y="0"/>
                      <a:ext cx="2590800" cy="4743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56D72">
        <w:rPr>
          <w:rFonts w:ascii="Sitka Heading" w:hAnsi="Sitka Heading"/>
          <w:b/>
          <w:bCs/>
          <w:i/>
          <w:noProof/>
          <w:color w:val="002060"/>
          <w:sz w:val="26"/>
          <w:szCs w:val="26"/>
        </w:rPr>
        <w:drawing>
          <wp:anchor distT="0" distB="0" distL="114300" distR="114300" simplePos="0" relativeHeight="251656189" behindDoc="1" locked="0" layoutInCell="1" allowOverlap="1" wp14:anchorId="1B41ECFF" wp14:editId="42ECEDAD">
            <wp:simplePos x="0" y="0"/>
            <wp:positionH relativeFrom="column">
              <wp:posOffset>-548640</wp:posOffset>
            </wp:positionH>
            <wp:positionV relativeFrom="paragraph">
              <wp:posOffset>323215</wp:posOffset>
            </wp:positionV>
            <wp:extent cx="7771765" cy="4057650"/>
            <wp:effectExtent l="0" t="0" r="635" b="0"/>
            <wp:wrapTight wrapText="bothSides">
              <wp:wrapPolygon edited="0">
                <wp:start x="0" y="0"/>
                <wp:lineTo x="0" y="21499"/>
                <wp:lineTo x="21549" y="21499"/>
                <wp:lineTo x="21549" y="0"/>
                <wp:lineTo x="0" y="0"/>
              </wp:wrapPolygon>
            </wp:wrapTight>
            <wp:docPr id="2113555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55774" name="Picture 1"/>
                    <pic:cNvPicPr/>
                  </pic:nvPicPr>
                  <pic:blipFill rotWithShape="1">
                    <a:blip r:embed="rId12">
                      <a:extLst>
                        <a:ext uri="{28A0092B-C50C-407E-A947-70E740481C1C}">
                          <a14:useLocalDpi xmlns:a14="http://schemas.microsoft.com/office/drawing/2010/main" val="0"/>
                        </a:ext>
                      </a:extLst>
                    </a:blip>
                    <a:srcRect b="9656"/>
                    <a:stretch/>
                  </pic:blipFill>
                  <pic:spPr bwMode="auto">
                    <a:xfrm>
                      <a:off x="0" y="0"/>
                      <a:ext cx="7771765" cy="4057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CBD" w:rsidRPr="001D6055">
        <w:rPr>
          <w:rStyle w:val="Strong"/>
          <w:i/>
          <w:iCs/>
          <w:noProof/>
          <w:sz w:val="26"/>
          <w:szCs w:val="26"/>
        </w:rPr>
        <w:drawing>
          <wp:anchor distT="0" distB="0" distL="114300" distR="114300" simplePos="0" relativeHeight="251675648" behindDoc="0" locked="0" layoutInCell="1" allowOverlap="1" wp14:anchorId="670889FE" wp14:editId="07BBB7D6">
            <wp:simplePos x="0" y="0"/>
            <wp:positionH relativeFrom="margin">
              <wp:posOffset>-605790</wp:posOffset>
            </wp:positionH>
            <wp:positionV relativeFrom="margin">
              <wp:posOffset>-386714</wp:posOffset>
            </wp:positionV>
            <wp:extent cx="1865630" cy="1239520"/>
            <wp:effectExtent l="0" t="0" r="1270" b="0"/>
            <wp:wrapNone/>
            <wp:docPr id="26" name="Picture 26" descr="Z:\OP Monthly (P3)\NAVSUP Logo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P Monthly (P3)\NAVSUP Logo Hi-R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5630"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D12" w:rsidRPr="001D6055">
        <w:rPr>
          <w:rStyle w:val="Strong"/>
          <w:i/>
          <w:iCs/>
          <w:noProof/>
          <w:sz w:val="26"/>
          <w:szCs w:val="26"/>
        </w:rPr>
        <mc:AlternateContent>
          <mc:Choice Requires="wps">
            <w:drawing>
              <wp:anchor distT="0" distB="0" distL="114300" distR="114300" simplePos="0" relativeHeight="251677696" behindDoc="0" locked="0" layoutInCell="1" allowOverlap="1" wp14:anchorId="1F5AE450" wp14:editId="09A982D4">
                <wp:simplePos x="0" y="0"/>
                <wp:positionH relativeFrom="column">
                  <wp:posOffset>0</wp:posOffset>
                </wp:positionH>
                <wp:positionV relativeFrom="paragraph">
                  <wp:posOffset>-33493</wp:posOffset>
                </wp:positionV>
                <wp:extent cx="7035800" cy="10160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7035800" cy="1016000"/>
                        </a:xfrm>
                        <a:prstGeom prst="rect">
                          <a:avLst/>
                        </a:prstGeom>
                        <a:noFill/>
                        <a:ln w="6350">
                          <a:noFill/>
                        </a:ln>
                      </wps:spPr>
                      <wps:txbx>
                        <w:txbxContent>
                          <w:p w14:paraId="68388B8F" w14:textId="77777777" w:rsidR="00E770B0" w:rsidRDefault="00E770B0" w:rsidP="002D172E">
                            <w:pPr>
                              <w:jc w:val="center"/>
                              <w:rPr>
                                <w:rFonts w:ascii="Verdana" w:hAnsi="Verdana"/>
                                <w:b/>
                                <w:color w:val="FFFFFF" w:themeColor="background1"/>
                                <w:sz w:val="72"/>
                                <w:szCs w:val="72"/>
                              </w:rPr>
                            </w:pPr>
                            <w:r w:rsidRPr="00CC6956">
                              <w:rPr>
                                <w:rFonts w:ascii="Verdana" w:hAnsi="Verdana"/>
                                <w:b/>
                                <w:color w:val="FFFFFF" w:themeColor="background1"/>
                                <w:sz w:val="72"/>
                                <w:szCs w:val="72"/>
                              </w:rPr>
                              <w:t>OP Monthly</w:t>
                            </w:r>
                          </w:p>
                          <w:p w14:paraId="5C4EE13D" w14:textId="081EB474" w:rsidR="00E770B0" w:rsidRPr="005162C0" w:rsidRDefault="00E770B0" w:rsidP="002D172E">
                            <w:pPr>
                              <w:jc w:val="right"/>
                              <w:rPr>
                                <w:rFonts w:ascii="Verdana" w:hAnsi="Verdana"/>
                                <w:b/>
                                <w:color w:val="FFFFFF" w:themeColor="background1"/>
                                <w:sz w:val="32"/>
                                <w:szCs w:val="32"/>
                              </w:rPr>
                            </w:pPr>
                            <w:r>
                              <w:rPr>
                                <w:rFonts w:ascii="Verdana" w:hAnsi="Verdana"/>
                                <w:b/>
                                <w:color w:val="FFFFFF" w:themeColor="background1"/>
                                <w:sz w:val="32"/>
                                <w:szCs w:val="32"/>
                              </w:rPr>
                              <w:t xml:space="preserve">    </w:t>
                            </w:r>
                            <w:r>
                              <w:rPr>
                                <w:rFonts w:ascii="Verdana" w:hAnsi="Verdana"/>
                                <w:b/>
                                <w:color w:val="FFFFFF" w:themeColor="background1"/>
                                <w:sz w:val="32"/>
                                <w:szCs w:val="32"/>
                              </w:rPr>
                              <w:tab/>
                            </w:r>
                            <w:r>
                              <w:rPr>
                                <w:rFonts w:ascii="Verdana" w:hAnsi="Verdana"/>
                                <w:b/>
                                <w:color w:val="FFFFFF" w:themeColor="background1"/>
                                <w:sz w:val="32"/>
                                <w:szCs w:val="32"/>
                              </w:rPr>
                              <w:tab/>
                            </w:r>
                            <w:r>
                              <w:rPr>
                                <w:rFonts w:ascii="Verdana" w:hAnsi="Verdana"/>
                                <w:b/>
                                <w:color w:val="FFFFFF" w:themeColor="background1"/>
                                <w:sz w:val="32"/>
                                <w:szCs w:val="32"/>
                              </w:rPr>
                              <w:tab/>
                              <w:t>May 2024</w:t>
                            </w:r>
                          </w:p>
                          <w:p w14:paraId="5923B767" w14:textId="77777777" w:rsidR="00E770B0" w:rsidRDefault="00E770B0" w:rsidP="002D172E">
                            <w:pPr>
                              <w:rPr>
                                <w:rFonts w:ascii="Verdana" w:hAnsi="Verdana"/>
                                <w:b/>
                                <w:color w:val="FFFFFF" w:themeColor="background1"/>
                                <w:sz w:val="32"/>
                                <w:szCs w:val="32"/>
                              </w:rPr>
                            </w:pPr>
                          </w:p>
                          <w:p w14:paraId="4A3FC6E1" w14:textId="77777777" w:rsidR="00E770B0" w:rsidRDefault="00E770B0" w:rsidP="002D172E">
                            <w:pPr>
                              <w:rPr>
                                <w:rFonts w:ascii="Verdana" w:hAnsi="Verdana"/>
                                <w:b/>
                                <w:color w:val="FFFFFF" w:themeColor="background1"/>
                                <w:sz w:val="32"/>
                                <w:szCs w:val="32"/>
                              </w:rPr>
                            </w:pPr>
                          </w:p>
                          <w:p w14:paraId="0BBD8520" w14:textId="77777777" w:rsidR="00E770B0" w:rsidRDefault="00E770B0" w:rsidP="002D172E">
                            <w:pPr>
                              <w:rPr>
                                <w:rFonts w:ascii="Verdana" w:hAnsi="Verdana"/>
                                <w:b/>
                                <w:color w:val="FFFFFF" w:themeColor="background1"/>
                                <w:sz w:val="32"/>
                                <w:szCs w:val="32"/>
                              </w:rPr>
                            </w:pPr>
                          </w:p>
                          <w:p w14:paraId="00A8D8DF" w14:textId="77777777" w:rsidR="00E770B0" w:rsidRDefault="00E770B0" w:rsidP="002D172E">
                            <w:pPr>
                              <w:rPr>
                                <w:rFonts w:ascii="Verdana" w:hAnsi="Verdana"/>
                                <w:b/>
                                <w:color w:val="FFFFFF" w:themeColor="background1"/>
                                <w:sz w:val="32"/>
                                <w:szCs w:val="32"/>
                              </w:rPr>
                            </w:pPr>
                          </w:p>
                          <w:p w14:paraId="689497FC" w14:textId="77777777" w:rsidR="00E770B0" w:rsidRDefault="00E770B0" w:rsidP="002D172E">
                            <w:pPr>
                              <w:rPr>
                                <w:rFonts w:ascii="Verdana" w:hAnsi="Verdana"/>
                                <w:b/>
                                <w:color w:val="FFFFFF" w:themeColor="background1"/>
                                <w:sz w:val="32"/>
                                <w:szCs w:val="32"/>
                              </w:rPr>
                            </w:pPr>
                          </w:p>
                          <w:p w14:paraId="27978880" w14:textId="77777777" w:rsidR="00E770B0" w:rsidRPr="000677FA" w:rsidRDefault="00E770B0" w:rsidP="002D172E">
                            <w:pPr>
                              <w:rPr>
                                <w:rFonts w:ascii="Verdana" w:hAnsi="Verdana"/>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AE450" id="Text Box 65" o:spid="_x0000_s1027" type="#_x0000_t202" style="position:absolute;margin-left:0;margin-top:-2.65pt;width:554pt;height: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rsGgIAADQ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b9GZ6l2KIYyxLs1mKDtZJLr8b6/w3AQ0JRkEt8hLh&#10;Yoe1833qKSV007CqlYrcKE3ags5upmn84RzB4kpjj8uwwfLdtiN1ebXIFsoj7mehp94ZvqpxhjVz&#10;/pVZ5BrnRv36FzykAuwFg0VJBfbX3+5DPlKAUUpa1E5B3c89s4IS9V0jOffZZBLEFp3J9HaMjr2O&#10;bK8jet88Asozw5dieDRDvlcnU1po3lHmy9AVQ0xz7F1QfzIffa9ofCZcLJcxCeVlmF/rjeGhdEA1&#10;IPzWvTNrBho8MvgMJ5Wx/AMbfW7Px3LvQdaRqoBzj+oAP0ozkj08o6D9az9mXR774jcAAAD//wMA&#10;UEsDBBQABgAIAAAAIQC4d/2s4AAAAAgBAAAPAAAAZHJzL2Rvd25yZXYueG1sTI9BT8MwDIXvSPyH&#10;yEjctnSDQlWaTlOlCQnBYWMXbm6TtRWJU5psK/x6vBPcbL+n5+8Vq8lZcTJj6D0pWMwTEIYar3tq&#10;FezfN7MMRIhIGq0no+DbBFiV11cF5tqfaWtOu9gKDqGQo4IuxiGXMjSdcRjmfjDE2sGPDiOvYyv1&#10;iGcOd1Yuk+RBOuyJP3Q4mKozzefu6BS8VJs33NZLl/3Y6vn1sB6+9h+pUrc30/oJRDRT/DPDBZ/R&#10;oWSm2h9JB2EVcJGoYJbegbioiyTjS81Tev8Isizk/wLlLwAAAP//AwBQSwECLQAUAAYACAAAACEA&#10;toM4kv4AAADhAQAAEwAAAAAAAAAAAAAAAAAAAAAAW0NvbnRlbnRfVHlwZXNdLnhtbFBLAQItABQA&#10;BgAIAAAAIQA4/SH/1gAAAJQBAAALAAAAAAAAAAAAAAAAAC8BAABfcmVscy8ucmVsc1BLAQItABQA&#10;BgAIAAAAIQC6kDrsGgIAADQEAAAOAAAAAAAAAAAAAAAAAC4CAABkcnMvZTJvRG9jLnhtbFBLAQIt&#10;ABQABgAIAAAAIQC4d/2s4AAAAAgBAAAPAAAAAAAAAAAAAAAAAHQEAABkcnMvZG93bnJldi54bWxQ&#10;SwUGAAAAAAQABADzAAAAgQUAAAAA&#10;" filled="f" stroked="f" strokeweight=".5pt">
                <v:textbox>
                  <w:txbxContent>
                    <w:p w14:paraId="68388B8F" w14:textId="77777777" w:rsidR="00E770B0" w:rsidRDefault="00E770B0" w:rsidP="002D172E">
                      <w:pPr>
                        <w:jc w:val="center"/>
                        <w:rPr>
                          <w:rFonts w:ascii="Verdana" w:hAnsi="Verdana"/>
                          <w:b/>
                          <w:color w:val="FFFFFF" w:themeColor="background1"/>
                          <w:sz w:val="72"/>
                          <w:szCs w:val="72"/>
                        </w:rPr>
                      </w:pPr>
                      <w:r w:rsidRPr="00CC6956">
                        <w:rPr>
                          <w:rFonts w:ascii="Verdana" w:hAnsi="Verdana"/>
                          <w:b/>
                          <w:color w:val="FFFFFF" w:themeColor="background1"/>
                          <w:sz w:val="72"/>
                          <w:szCs w:val="72"/>
                        </w:rPr>
                        <w:t>OP Monthly</w:t>
                      </w:r>
                    </w:p>
                    <w:p w14:paraId="5C4EE13D" w14:textId="081EB474" w:rsidR="00E770B0" w:rsidRPr="005162C0" w:rsidRDefault="00E770B0" w:rsidP="002D172E">
                      <w:pPr>
                        <w:jc w:val="right"/>
                        <w:rPr>
                          <w:rFonts w:ascii="Verdana" w:hAnsi="Verdana"/>
                          <w:b/>
                          <w:color w:val="FFFFFF" w:themeColor="background1"/>
                          <w:sz w:val="32"/>
                          <w:szCs w:val="32"/>
                        </w:rPr>
                      </w:pPr>
                      <w:r>
                        <w:rPr>
                          <w:rFonts w:ascii="Verdana" w:hAnsi="Verdana"/>
                          <w:b/>
                          <w:color w:val="FFFFFF" w:themeColor="background1"/>
                          <w:sz w:val="32"/>
                          <w:szCs w:val="32"/>
                        </w:rPr>
                        <w:t xml:space="preserve">    </w:t>
                      </w:r>
                      <w:r>
                        <w:rPr>
                          <w:rFonts w:ascii="Verdana" w:hAnsi="Verdana"/>
                          <w:b/>
                          <w:color w:val="FFFFFF" w:themeColor="background1"/>
                          <w:sz w:val="32"/>
                          <w:szCs w:val="32"/>
                        </w:rPr>
                        <w:tab/>
                      </w:r>
                      <w:r>
                        <w:rPr>
                          <w:rFonts w:ascii="Verdana" w:hAnsi="Verdana"/>
                          <w:b/>
                          <w:color w:val="FFFFFF" w:themeColor="background1"/>
                          <w:sz w:val="32"/>
                          <w:szCs w:val="32"/>
                        </w:rPr>
                        <w:tab/>
                      </w:r>
                      <w:r>
                        <w:rPr>
                          <w:rFonts w:ascii="Verdana" w:hAnsi="Verdana"/>
                          <w:b/>
                          <w:color w:val="FFFFFF" w:themeColor="background1"/>
                          <w:sz w:val="32"/>
                          <w:szCs w:val="32"/>
                        </w:rPr>
                        <w:tab/>
                        <w:t>May 2024</w:t>
                      </w:r>
                    </w:p>
                    <w:p w14:paraId="5923B767" w14:textId="77777777" w:rsidR="00E770B0" w:rsidRDefault="00E770B0" w:rsidP="002D172E">
                      <w:pPr>
                        <w:rPr>
                          <w:rFonts w:ascii="Verdana" w:hAnsi="Verdana"/>
                          <w:b/>
                          <w:color w:val="FFFFFF" w:themeColor="background1"/>
                          <w:sz w:val="32"/>
                          <w:szCs w:val="32"/>
                        </w:rPr>
                      </w:pPr>
                    </w:p>
                    <w:p w14:paraId="4A3FC6E1" w14:textId="77777777" w:rsidR="00E770B0" w:rsidRDefault="00E770B0" w:rsidP="002D172E">
                      <w:pPr>
                        <w:rPr>
                          <w:rFonts w:ascii="Verdana" w:hAnsi="Verdana"/>
                          <w:b/>
                          <w:color w:val="FFFFFF" w:themeColor="background1"/>
                          <w:sz w:val="32"/>
                          <w:szCs w:val="32"/>
                        </w:rPr>
                      </w:pPr>
                    </w:p>
                    <w:p w14:paraId="0BBD8520" w14:textId="77777777" w:rsidR="00E770B0" w:rsidRDefault="00E770B0" w:rsidP="002D172E">
                      <w:pPr>
                        <w:rPr>
                          <w:rFonts w:ascii="Verdana" w:hAnsi="Verdana"/>
                          <w:b/>
                          <w:color w:val="FFFFFF" w:themeColor="background1"/>
                          <w:sz w:val="32"/>
                          <w:szCs w:val="32"/>
                        </w:rPr>
                      </w:pPr>
                    </w:p>
                    <w:p w14:paraId="00A8D8DF" w14:textId="77777777" w:rsidR="00E770B0" w:rsidRDefault="00E770B0" w:rsidP="002D172E">
                      <w:pPr>
                        <w:rPr>
                          <w:rFonts w:ascii="Verdana" w:hAnsi="Verdana"/>
                          <w:b/>
                          <w:color w:val="FFFFFF" w:themeColor="background1"/>
                          <w:sz w:val="32"/>
                          <w:szCs w:val="32"/>
                        </w:rPr>
                      </w:pPr>
                    </w:p>
                    <w:p w14:paraId="689497FC" w14:textId="77777777" w:rsidR="00E770B0" w:rsidRDefault="00E770B0" w:rsidP="002D172E">
                      <w:pPr>
                        <w:rPr>
                          <w:rFonts w:ascii="Verdana" w:hAnsi="Verdana"/>
                          <w:b/>
                          <w:color w:val="FFFFFF" w:themeColor="background1"/>
                          <w:sz w:val="32"/>
                          <w:szCs w:val="32"/>
                        </w:rPr>
                      </w:pPr>
                    </w:p>
                    <w:p w14:paraId="27978880" w14:textId="77777777" w:rsidR="00E770B0" w:rsidRPr="000677FA" w:rsidRDefault="00E770B0" w:rsidP="002D172E">
                      <w:pPr>
                        <w:rPr>
                          <w:rFonts w:ascii="Verdana" w:hAnsi="Verdana"/>
                          <w:b/>
                          <w:color w:val="FFFFFF" w:themeColor="background1"/>
                          <w:sz w:val="32"/>
                          <w:szCs w:val="32"/>
                        </w:rPr>
                      </w:pPr>
                    </w:p>
                  </w:txbxContent>
                </v:textbox>
              </v:shape>
            </w:pict>
          </mc:Fallback>
        </mc:AlternateContent>
      </w:r>
      <w:r w:rsidR="002D172E" w:rsidRPr="001D6055">
        <w:rPr>
          <w:rStyle w:val="Strong"/>
          <w:i/>
          <w:iCs/>
          <w:noProof/>
          <w:sz w:val="26"/>
          <w:szCs w:val="26"/>
        </w:rPr>
        <mc:AlternateContent>
          <mc:Choice Requires="wps">
            <w:drawing>
              <wp:anchor distT="0" distB="0" distL="114300" distR="114300" simplePos="0" relativeHeight="251674624" behindDoc="0" locked="0" layoutInCell="1" allowOverlap="1" wp14:anchorId="7CBB2794" wp14:editId="40B430A7">
                <wp:simplePos x="0" y="0"/>
                <wp:positionH relativeFrom="column">
                  <wp:posOffset>180754</wp:posOffset>
                </wp:positionH>
                <wp:positionV relativeFrom="page">
                  <wp:posOffset>-26788</wp:posOffset>
                </wp:positionV>
                <wp:extent cx="7038340" cy="1234440"/>
                <wp:effectExtent l="0" t="0" r="0" b="3810"/>
                <wp:wrapThrough wrapText="bothSides">
                  <wp:wrapPolygon edited="0">
                    <wp:start x="0" y="0"/>
                    <wp:lineTo x="0" y="21333"/>
                    <wp:lineTo x="21514" y="21333"/>
                    <wp:lineTo x="2151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7038340" cy="1234440"/>
                        </a:xfrm>
                        <a:prstGeom prst="rect">
                          <a:avLst/>
                        </a:prstGeom>
                        <a:gradFill>
                          <a:gsLst>
                            <a:gs pos="0">
                              <a:schemeClr val="tx1"/>
                            </a:gs>
                            <a:gs pos="70000">
                              <a:srgbClr val="00206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0CF58" w14:textId="77777777" w:rsidR="00E770B0" w:rsidRPr="00DD19BD" w:rsidRDefault="00E770B0" w:rsidP="002D172E">
                            <w:pPr>
                              <w:jc w:val="center"/>
                              <w:rPr>
                                <w:rFonts w:ascii="Modern No. 20" w:hAnsi="Modern No. 20"/>
                                <w:b/>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BB2794" id="Rectangle 8" o:spid="_x0000_s1028" style="position:absolute;margin-left:14.25pt;margin-top:-2.1pt;width:554.2pt;height:97.2pt;z-index:25167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DCtQIAAOoFAAAOAAAAZHJzL2Uyb0RvYy54bWysVE1v2zAMvQ/YfxB0X22n6ceCOkXQosOA&#10;oivWDj0rshQbkCWNUmJnv36UZDtZl9OwHBRKJB/JZ5I3t32ryE6Aa4wuaXGWUyI0N1WjNyX98frw&#10;6ZoS55mumDJalHQvHL1dfvxw09mFmJnaqEoAQRDtFp0tae29XWSZ47VomTszVmhUSgMt83iFTVYB&#10;6xC9Vdkszy+zzkBlwXDhHL7eJyVdRnwpBfffpHTCE1VSzM3HE+K5Dme2vGGLDTBbN3xIg/1DFi1r&#10;NAadoO6ZZ2QLzV9QbcPBOCP9GTdtZqRsuIg1YDVF/q6al5pZEWtBcpydaHL/D5Y/7V7sMyANnXUL&#10;h2KoopfQhn/Mj/SRrP1Elug94fh4lZ9fn8+RU466YnY+n+MFcbKDuwXnvwjTkiCUFPBrRJLY7tH5&#10;ZDqaDNxVD41SUXZokgRiDRacR8/YF+JOAdkx/KK+L4aQG3dsfJXjLznAZj2Z5/ksvxyTDB6Y62YM&#10;pBpNWOjai3nwxsIcZ0pUWNwYA9iUn9IhnjYh31RJeMkOJEbJ75UIdkp/F5I0FdI2O1UH41xoXyRV&#10;zSqRyruIeST4qfKYdQQMyBLjT9gDQJidA0cjdoIZ7IOriOMxOZ8k+E/nySNGNtpPzm2jDZyqTGFV&#10;Q+RkP5KUqAks+X7dIzeBGrQML2tT7Z+BgEnj6ix/aLCDHpnzzwxwPvHj4M7x3/CQynQlNYNESW3g&#10;16n3YI9jg1pKOpz3krqfWwaCEvVVY399LkL/Eh8v84urGV7gWLM+1uhte2ewAQvsEsujGOy9GkUJ&#10;pn3D1bQKUVHFNMfYJeUexsudT3sIlxsXq1U0w6VgmX/UL5YH8MBzmJDX/o2BHcbI4wQ+mXE3sMW7&#10;aUq2wVOb1dYb2cRRO/A6fAFcKLGVhuUXNtbxPVodVvTyNwAAAP//AwBQSwMEFAAGAAgAAAAhAAKp&#10;r4rgAAAACgEAAA8AAABkcnMvZG93bnJldi54bWxMj8FOwzAQRO9I/IO1SL21dlIapSFOhVAQEjda&#10;JDg68ZKkjddR7LTh73FP5TarGc28zXez6dkZR9dZkhCtBDCk2uqOGgmfh9dlCsx5RVr1llDCLzrY&#10;Ffd3ucq0vdAHnve+YaGEXKYktN4PGeeubtEot7IDUvB+7GiUD+fYcD2qSyg3PY+FSLhRHYWFVg34&#10;0mJ92k9GwnEzpImISsHf+Pehmt5L679KKRcP8/MTMI+zv4Xhih/QoQhMlZ1IO9ZLiNNNSEpYPsbA&#10;rn60TrbAqqC2IgZe5Pz/C8UfAAAA//8DAFBLAQItABQABgAIAAAAIQC2gziS/gAAAOEBAAATAAAA&#10;AAAAAAAAAAAAAAAAAABbQ29udGVudF9UeXBlc10ueG1sUEsBAi0AFAAGAAgAAAAhADj9If/WAAAA&#10;lAEAAAsAAAAAAAAAAAAAAAAALwEAAF9yZWxzLy5yZWxzUEsBAi0AFAAGAAgAAAAhAM92oMK1AgAA&#10;6gUAAA4AAAAAAAAAAAAAAAAALgIAAGRycy9lMm9Eb2MueG1sUEsBAi0AFAAGAAgAAAAhAAKpr4rg&#10;AAAACgEAAA8AAAAAAAAAAAAAAAAADwUAAGRycy9kb3ducmV2LnhtbFBLBQYAAAAABAAEAPMAAAAc&#10;BgAAAAA=&#10;" fillcolor="black [3213]" stroked="f" strokeweight="1pt">
                <v:fill color2="#002060" colors="0 black;45875f #002060" focus="100%" type="gradient"/>
                <v:textbox>
                  <w:txbxContent>
                    <w:p w14:paraId="5F70CF58" w14:textId="77777777" w:rsidR="00E770B0" w:rsidRPr="00DD19BD" w:rsidRDefault="00E770B0" w:rsidP="002D172E">
                      <w:pPr>
                        <w:jc w:val="center"/>
                        <w:rPr>
                          <w:rFonts w:ascii="Modern No. 20" w:hAnsi="Modern No. 20"/>
                          <w:b/>
                          <w:sz w:val="48"/>
                          <w:szCs w:val="48"/>
                        </w:rPr>
                      </w:pPr>
                    </w:p>
                  </w:txbxContent>
                </v:textbox>
                <w10:wrap type="through" anchory="page"/>
              </v:rect>
            </w:pict>
          </mc:Fallback>
        </mc:AlternateContent>
      </w:r>
    </w:p>
    <w:p w14:paraId="46918C0E" w14:textId="5A6777C3" w:rsidR="00445CBD" w:rsidRDefault="00445CBD" w:rsidP="001D6055">
      <w:pPr>
        <w:ind w:left="5040"/>
        <w:rPr>
          <w:rStyle w:val="Strong"/>
          <w:rFonts w:ascii="Sitka Heading" w:hAnsi="Sitka Heading"/>
          <w:color w:val="002060"/>
          <w:sz w:val="28"/>
          <w:szCs w:val="25"/>
        </w:rPr>
      </w:pPr>
    </w:p>
    <w:p w14:paraId="79E43652" w14:textId="77777777" w:rsidR="00E91EDC" w:rsidRDefault="00E91EDC" w:rsidP="001D6055">
      <w:pPr>
        <w:ind w:left="5040"/>
        <w:rPr>
          <w:rStyle w:val="Strong"/>
          <w:rFonts w:ascii="Sitka Heading" w:hAnsi="Sitka Heading"/>
          <w:color w:val="002060"/>
          <w:sz w:val="28"/>
          <w:szCs w:val="25"/>
        </w:rPr>
      </w:pPr>
    </w:p>
    <w:p w14:paraId="3229AF60" w14:textId="01A0337F" w:rsidR="001D6055" w:rsidRPr="00F739CB" w:rsidRDefault="001D6055" w:rsidP="001D6055">
      <w:pPr>
        <w:ind w:left="5040"/>
        <w:rPr>
          <w:rStyle w:val="Strong"/>
          <w:rFonts w:ascii="Sitka Heading" w:hAnsi="Sitka Heading"/>
          <w:color w:val="002060"/>
          <w:sz w:val="28"/>
          <w:szCs w:val="25"/>
        </w:rPr>
      </w:pPr>
      <w:r w:rsidRPr="00F739CB">
        <w:rPr>
          <w:rStyle w:val="Strong"/>
          <w:rFonts w:ascii="Sitka Heading" w:hAnsi="Sitka Heading"/>
          <w:color w:val="002060"/>
          <w:sz w:val="28"/>
          <w:szCs w:val="25"/>
        </w:rPr>
        <w:t>CAPT Alsandro H. (Jay) Turner</w:t>
      </w:r>
    </w:p>
    <w:p w14:paraId="228EE0AD" w14:textId="0EAD88AF" w:rsidR="00832FB8" w:rsidRDefault="001D6055" w:rsidP="00E91EDC">
      <w:pPr>
        <w:ind w:left="5040"/>
        <w:sectPr w:rsidR="00832FB8" w:rsidSect="00174BF2">
          <w:headerReference w:type="even" r:id="rId14"/>
          <w:headerReference w:type="default" r:id="rId15"/>
          <w:footerReference w:type="default" r:id="rId16"/>
          <w:headerReference w:type="first" r:id="rId17"/>
          <w:type w:val="continuous"/>
          <w:pgSz w:w="12240" w:h="15840" w:code="1"/>
          <w:pgMar w:top="360" w:right="864" w:bottom="360" w:left="864" w:header="288" w:footer="720" w:gutter="0"/>
          <w:pgBorders w:zOrder="back" w:display="firstPage" w:offsetFrom="page">
            <w:top w:val="double" w:sz="12" w:space="24" w:color="002060"/>
            <w:left w:val="double" w:sz="12" w:space="24" w:color="002060"/>
            <w:bottom w:val="double" w:sz="12" w:space="24" w:color="002060"/>
            <w:right w:val="double" w:sz="12" w:space="24" w:color="002060"/>
          </w:pgBorders>
          <w:cols w:space="720"/>
          <w:docGrid w:linePitch="326"/>
        </w:sectPr>
      </w:pPr>
      <w:r w:rsidRPr="00F739CB">
        <w:rPr>
          <w:rStyle w:val="Strong"/>
          <w:rFonts w:ascii="Sitka Heading" w:hAnsi="Sitka Heading"/>
          <w:color w:val="002060"/>
          <w:sz w:val="28"/>
          <w:szCs w:val="25"/>
        </w:rPr>
        <w:t>Director, Supply Corps Personnel</w:t>
      </w:r>
      <w:r w:rsidR="002D172E">
        <w:br w:type="page"/>
      </w:r>
    </w:p>
    <w:p w14:paraId="6B5E376D" w14:textId="77777777" w:rsidR="002C62C6" w:rsidRDefault="002C62C6" w:rsidP="00336D08">
      <w:pPr>
        <w:pStyle w:val="TOC1"/>
      </w:pPr>
    </w:p>
    <w:p w14:paraId="788548E8" w14:textId="2C98576A" w:rsidR="00336D08" w:rsidRPr="006B77F7" w:rsidRDefault="00336D08" w:rsidP="00336D08">
      <w:pPr>
        <w:pStyle w:val="TOC1"/>
      </w:pPr>
      <w:r>
        <mc:AlternateContent>
          <mc:Choice Requires="wps">
            <w:drawing>
              <wp:anchor distT="0" distB="0" distL="114300" distR="114300" simplePos="0" relativeHeight="251659264" behindDoc="0" locked="0" layoutInCell="1" allowOverlap="1" wp14:anchorId="5FB5E80E" wp14:editId="1835B9A6">
                <wp:simplePos x="0" y="0"/>
                <wp:positionH relativeFrom="margin">
                  <wp:align>center</wp:align>
                </wp:positionH>
                <wp:positionV relativeFrom="paragraph">
                  <wp:posOffset>-48260</wp:posOffset>
                </wp:positionV>
                <wp:extent cx="64643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64300" cy="342900"/>
                        </a:xfrm>
                        <a:prstGeom prst="rect">
                          <a:avLst/>
                        </a:prstGeom>
                        <a:gradFill flip="none" rotWithShape="1">
                          <a:gsLst>
                            <a:gs pos="96237">
                              <a:schemeClr val="bg1">
                                <a:alpha val="75000"/>
                              </a:scheme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641284C4" w14:textId="77777777" w:rsidR="00E770B0" w:rsidRPr="00AA3975" w:rsidRDefault="00E770B0" w:rsidP="00336D08">
                            <w:pPr>
                              <w:pStyle w:val="Heading1"/>
                              <w:rPr>
                                <w:rFonts w:ascii="Franklin Gothic Book" w:hAnsi="Franklin Gothic Book" w:cs="Times New Roman"/>
                                <w:color w:val="FFFFFF" w:themeColor="background1"/>
                                <w:sz w:val="28"/>
                                <w14:shadow w14:blurRad="50800" w14:dist="38100" w14:dir="2700000" w14:sx="100000" w14:sy="100000" w14:kx="0" w14:ky="0" w14:algn="tl">
                                  <w14:srgbClr w14:val="000000">
                                    <w14:alpha w14:val="60000"/>
                                  </w14:srgbClr>
                                </w14:shadow>
                              </w:rPr>
                            </w:pPr>
                            <w:bookmarkStart w:id="0" w:name="_Toc110434274"/>
                            <w:bookmarkStart w:id="1" w:name="_Toc110434292"/>
                            <w:bookmarkStart w:id="2" w:name="_Toc118798348"/>
                            <w:bookmarkStart w:id="3" w:name="_Toc118798376"/>
                            <w:bookmarkStart w:id="4" w:name="_Toc118798769"/>
                            <w:bookmarkStart w:id="5" w:name="_Toc143612853"/>
                            <w:r w:rsidRPr="00AA3975">
                              <w:rPr>
                                <w:rFonts w:ascii="Franklin Gothic Book" w:hAnsi="Franklin Gothic Book" w:cs="Times New Roman"/>
                                <w:color w:val="FFFFFF" w:themeColor="background1"/>
                                <w:sz w:val="28"/>
                                <w14:shadow w14:blurRad="50800" w14:dist="38100" w14:dir="2700000" w14:sx="100000" w14:sy="100000" w14:kx="0" w14:ky="0" w14:algn="tl">
                                  <w14:srgbClr w14:val="000000">
                                    <w14:alpha w14:val="60000"/>
                                  </w14:srgbClr>
                                </w14:shadow>
                              </w:rPr>
                              <w:t>New and Noteworthy…</w:t>
                            </w:r>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E80E" id="Text Box 4" o:spid="_x0000_s1029" type="#_x0000_t202" style="position:absolute;margin-left:0;margin-top:-3.8pt;width:509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71zgIAADAGAAAOAAAAZHJzL2Uyb0RvYy54bWysVNluEzEUfUfiH6x5pzNZmrRRJ1VoCUIq&#10;bUWL+ux4PIvksY3tJFO+nmN7slAKQog8OLbvmeO7nHsvLrtWkA03tlEyTwYnWUK4ZKpoZJUnXx+X&#10;784SYh2VBRVK8jx55ja5nL99c7HVMz5UtRIFNwQk0s62Ok9q5/QsTS2reUvtidJcwlgq01KHo6nS&#10;wtAt2FuRDrNskm6VKbRRjFuL2+toTOaBvyw5c3dlabkjIk/gmwurCevKr+n8gs4qQ3XdsN4N+g9e&#10;tLSReHRPdU0dJWvT/ELVNswoq0p3wlSbqrJsGA8xIJpB9iKah5pqHmJBcqzep8n+P1p2u3nQ94a4&#10;7r3qUECfkK22M4tLH09Xmtb/w1MCO1L4vE8b7xxhuJyMJ+NRBhODbTQenmMPmvTwtTbWfeSqJX6T&#10;JwZlCdmimxvrInQH6ZNYLBshSCkaaEJCOQkxyj01rg458Y4GoMX3cUO0QlrOJ8PRNJiCgviVMGRD&#10;UftVFb+gQtc0Xk1Ps72je3Rwu7LHnFnkM9Vqz5Zlw2wS748IEfeBMMJfoRt52N9S/uTjbykn01cp&#10;l/j1T4l1+1kVMe6Bd7NX/pH3f3oKpax2qRaNJNR3NwpuGRW86GVDZ64R/AtqGyuKrgpV9LkUkmwh&#10;lNFpjFwqX94IE9IDeOjVvpq+Pz4UFSdggKLO4HEvqCNYepCp37lu1ZHGw3cSXqniGcqGbqKvmi0b&#10;yO+GWndPDbocAWByuTsspVDwT/W7hNTKfH/t3uPRfLAmZIupkSf225oayFN8kl5/g/EYtC4cxqfT&#10;IQ7m2LI6tsh1e6UgzgEyqVnYerwTu21pVPuEAbfwr8JEJcPbecKc2R2uXJxmGJGMLxYBhtGiqbuR&#10;D5rtOsW312P3RI3ue9Che2/VbsLQ2YtWjFhfGakWa6fKJlTVZzrmFcr2B4ylqPE4Qv3cOz4H1GHQ&#10;z38AAAD//wMAUEsDBBQABgAIAAAAIQD7rY7p3QAAAAcBAAAPAAAAZHJzL2Rvd25yZXYueG1sTI/B&#10;TsMwEETvSPyDtUjcWqeoSkvIpgIEFwSVCBVnJ1mclHgd2U4a/h73BMedGc28zXez6cVEzneWEVbL&#10;BARxbZuONcLh43mxBeGD4kb1lgnhhzzsisuLXGWNPfE7TWXQIpawzxRCG8KQSenrlozySzsQR+/L&#10;OqNCPJ2WjVOnWG56eZMkqTSq47jQqoEeW6q/y9EgjC/zYa9fj9OtK92RPh+qN/20Qby+mu/vQASa&#10;w18YzvgRHYrIVNmRGy96hPhIQFhsUhBnN1lto1IhrNM1yCKX//mLXwAAAP//AwBQSwECLQAUAAYA&#10;CAAAACEAtoM4kv4AAADhAQAAEwAAAAAAAAAAAAAAAAAAAAAAW0NvbnRlbnRfVHlwZXNdLnhtbFBL&#10;AQItABQABgAIAAAAIQA4/SH/1gAAAJQBAAALAAAAAAAAAAAAAAAAAC8BAABfcmVscy8ucmVsc1BL&#10;AQItABQABgAIAAAAIQAgpJ71zgIAADAGAAAOAAAAAAAAAAAAAAAAAC4CAABkcnMvZTJvRG9jLnht&#10;bFBLAQItABQABgAIAAAAIQD7rY7p3QAAAAcBAAAPAAAAAAAAAAAAAAAAACgFAABkcnMvZG93bnJl&#10;di54bWxQSwUGAAAAAAQABADzAAAAMgYAAAAA&#10;" fillcolor="#002060" stroked="f" strokeweight=".5pt">
                <v:fill opacity=".75" color2="white [3212]" o:opacity2="58982f" rotate="t" angle="90" colors="0 #002060;25559f #002060;43909f yellow;63070f white" focus="100%" type="gradient"/>
                <v:textbox>
                  <w:txbxContent>
                    <w:p w14:paraId="641284C4" w14:textId="77777777" w:rsidR="00E770B0" w:rsidRPr="00AA3975" w:rsidRDefault="00E770B0" w:rsidP="00336D08">
                      <w:pPr>
                        <w:pStyle w:val="Heading1"/>
                        <w:rPr>
                          <w:rFonts w:ascii="Franklin Gothic Book" w:hAnsi="Franklin Gothic Book" w:cs="Times New Roman"/>
                          <w:color w:val="FFFFFF" w:themeColor="background1"/>
                          <w:sz w:val="28"/>
                          <w14:shadow w14:blurRad="50800" w14:dist="38100" w14:dir="2700000" w14:sx="100000" w14:sy="100000" w14:kx="0" w14:ky="0" w14:algn="tl">
                            <w14:srgbClr w14:val="000000">
                              <w14:alpha w14:val="60000"/>
                            </w14:srgbClr>
                          </w14:shadow>
                        </w:rPr>
                      </w:pPr>
                      <w:bookmarkStart w:id="6" w:name="_Toc110434274"/>
                      <w:bookmarkStart w:id="7" w:name="_Toc110434292"/>
                      <w:bookmarkStart w:id="8" w:name="_Toc118798348"/>
                      <w:bookmarkStart w:id="9" w:name="_Toc118798376"/>
                      <w:bookmarkStart w:id="10" w:name="_Toc118798769"/>
                      <w:bookmarkStart w:id="11" w:name="_Toc143612853"/>
                      <w:r w:rsidRPr="00AA3975">
                        <w:rPr>
                          <w:rFonts w:ascii="Franklin Gothic Book" w:hAnsi="Franklin Gothic Book" w:cs="Times New Roman"/>
                          <w:color w:val="FFFFFF" w:themeColor="background1"/>
                          <w:sz w:val="28"/>
                          <w14:shadow w14:blurRad="50800" w14:dist="38100" w14:dir="2700000" w14:sx="100000" w14:sy="100000" w14:kx="0" w14:ky="0" w14:algn="tl">
                            <w14:srgbClr w14:val="000000">
                              <w14:alpha w14:val="60000"/>
                            </w14:srgbClr>
                          </w14:shadow>
                        </w:rPr>
                        <w:t>New and Noteworthy…</w:t>
                      </w:r>
                      <w:bookmarkEnd w:id="6"/>
                      <w:bookmarkEnd w:id="7"/>
                      <w:bookmarkEnd w:id="8"/>
                      <w:bookmarkEnd w:id="9"/>
                      <w:bookmarkEnd w:id="10"/>
                      <w:bookmarkEnd w:id="11"/>
                    </w:p>
                  </w:txbxContent>
                </v:textbox>
                <w10:wrap anchorx="margin"/>
              </v:shape>
            </w:pict>
          </mc:Fallback>
        </mc:AlternateContent>
      </w:r>
    </w:p>
    <w:p w14:paraId="7EAEE03B" w14:textId="3B6F5974" w:rsidR="0061359F" w:rsidRPr="009A210C" w:rsidRDefault="0061359F" w:rsidP="009A210C">
      <w:pPr>
        <w:pStyle w:val="Heading2"/>
        <w:spacing w:before="240" w:after="120"/>
        <w:rPr>
          <w:rFonts w:ascii="Franklin Gothic Book" w:eastAsia="Calibri" w:hAnsi="Franklin Gothic Book" w:cs="Times New Roman"/>
          <w:i/>
          <w:color w:val="002060"/>
          <w:sz w:val="28"/>
          <w:u w:val="single"/>
        </w:rPr>
        <w:sectPr w:rsidR="0061359F" w:rsidRPr="009A210C" w:rsidSect="00174BF2">
          <w:type w:val="continuous"/>
          <w:pgSz w:w="12240" w:h="15840" w:code="1"/>
          <w:pgMar w:top="0" w:right="1080" w:bottom="720" w:left="1080" w:header="288" w:footer="720" w:gutter="0"/>
          <w:cols w:space="720"/>
          <w:docGrid w:linePitch="326"/>
        </w:sectPr>
      </w:pPr>
    </w:p>
    <w:p w14:paraId="15DD2881" w14:textId="0D22057F" w:rsidR="0061359F" w:rsidRPr="009A210C" w:rsidRDefault="009A210C" w:rsidP="009A210C">
      <w:pPr>
        <w:pStyle w:val="Heading2"/>
        <w:spacing w:before="240" w:after="120"/>
        <w:rPr>
          <w:rFonts w:ascii="Franklin Gothic Book" w:eastAsia="Calibri" w:hAnsi="Franklin Gothic Book" w:cs="Times New Roman"/>
          <w:i/>
          <w:color w:val="002060"/>
          <w:sz w:val="28"/>
          <w:u w:val="single"/>
        </w:rPr>
      </w:pPr>
      <w:r>
        <w:rPr>
          <w:rFonts w:ascii="Franklin Gothic Book" w:eastAsia="Calibri" w:hAnsi="Franklin Gothic Book" w:cs="Times New Roman"/>
          <w:i/>
          <w:color w:val="002060"/>
          <w:sz w:val="28"/>
          <w:u w:val="single"/>
        </w:rPr>
        <w:t>Commands</w:t>
      </w:r>
      <w:r w:rsidR="0061359F" w:rsidRPr="009A210C">
        <w:rPr>
          <w:rFonts w:ascii="Franklin Gothic Book" w:eastAsia="Calibri" w:hAnsi="Franklin Gothic Book" w:cs="Times New Roman"/>
          <w:i/>
          <w:color w:val="002060"/>
          <w:sz w:val="28"/>
          <w:u w:val="single"/>
        </w:rPr>
        <w:t xml:space="preserve"> in the Spotlight: FLC</w:t>
      </w:r>
      <w:r>
        <w:rPr>
          <w:rFonts w:ascii="Franklin Gothic Book" w:eastAsia="Calibri" w:hAnsi="Franklin Gothic Book" w:cs="Times New Roman"/>
          <w:i/>
          <w:color w:val="002060"/>
          <w:sz w:val="28"/>
          <w:u w:val="single"/>
        </w:rPr>
        <w:t xml:space="preserve"> </w:t>
      </w:r>
      <w:r w:rsidR="0061359F" w:rsidRPr="009A210C">
        <w:rPr>
          <w:rFonts w:ascii="Franklin Gothic Book" w:eastAsia="Calibri" w:hAnsi="Franklin Gothic Book" w:cs="Times New Roman"/>
          <w:i/>
          <w:color w:val="002060"/>
          <w:sz w:val="28"/>
          <w:u w:val="single"/>
        </w:rPr>
        <w:t>S</w:t>
      </w:r>
      <w:r>
        <w:rPr>
          <w:rFonts w:ascii="Franklin Gothic Book" w:eastAsia="Calibri" w:hAnsi="Franklin Gothic Book" w:cs="Times New Roman"/>
          <w:i/>
          <w:color w:val="002060"/>
          <w:sz w:val="28"/>
          <w:u w:val="single"/>
        </w:rPr>
        <w:t xml:space="preserve">igonella, Site </w:t>
      </w:r>
      <w:r w:rsidR="0061359F" w:rsidRPr="009A210C">
        <w:rPr>
          <w:rFonts w:ascii="Franklin Gothic Book" w:eastAsia="Calibri" w:hAnsi="Franklin Gothic Book" w:cs="Times New Roman"/>
          <w:i/>
          <w:color w:val="002060"/>
          <w:sz w:val="28"/>
          <w:u w:val="single"/>
        </w:rPr>
        <w:t>Rota / COMDESRON 60</w:t>
      </w:r>
      <w:r w:rsidR="00E770B0">
        <w:rPr>
          <w:rFonts w:ascii="Franklin Gothic Book" w:eastAsia="Calibri" w:hAnsi="Franklin Gothic Book" w:cs="Times New Roman"/>
          <w:i/>
          <w:color w:val="002060"/>
          <w:sz w:val="28"/>
          <w:u w:val="single"/>
        </w:rPr>
        <w:t xml:space="preserve"> / EODMU8</w:t>
      </w:r>
    </w:p>
    <w:p w14:paraId="60679415" w14:textId="448BA079" w:rsidR="0061359F" w:rsidRDefault="0061359F" w:rsidP="00336D25">
      <w:pPr>
        <w:outlineLvl w:val="0"/>
        <w:rPr>
          <w:rFonts w:ascii="Franklin Gothic Book" w:hAnsi="Franklin Gothic Book"/>
          <w:b/>
          <w:bCs/>
        </w:rPr>
      </w:pPr>
      <w:r>
        <w:rPr>
          <w:rFonts w:ascii="Franklin Gothic Book" w:hAnsi="Franklin Gothic Book"/>
          <w:b/>
          <w:bCs/>
        </w:rPr>
        <w:t>Location</w:t>
      </w:r>
    </w:p>
    <w:p w14:paraId="433D7002" w14:textId="2CD704A2" w:rsidR="00954134" w:rsidRDefault="008030C6" w:rsidP="009A210C">
      <w:pPr>
        <w:rPr>
          <w:rFonts w:ascii="Franklin Gothic Book" w:eastAsia="Calibri" w:hAnsi="Franklin Gothic Book"/>
        </w:rPr>
      </w:pPr>
      <w:r>
        <w:rPr>
          <w:rFonts w:ascii="Franklin Gothic Book" w:eastAsia="Calibri" w:hAnsi="Franklin Gothic Book"/>
          <w:noProof/>
          <w14:ligatures w14:val="standardContextual"/>
        </w:rPr>
        <w:drawing>
          <wp:anchor distT="0" distB="0" distL="114300" distR="114300" simplePos="0" relativeHeight="251723776" behindDoc="1" locked="0" layoutInCell="1" allowOverlap="1" wp14:anchorId="2F4066D4" wp14:editId="1C5F1E3A">
            <wp:simplePos x="0" y="0"/>
            <wp:positionH relativeFrom="column">
              <wp:posOffset>4947920</wp:posOffset>
            </wp:positionH>
            <wp:positionV relativeFrom="paragraph">
              <wp:posOffset>43180</wp:posOffset>
            </wp:positionV>
            <wp:extent cx="2059305" cy="1546225"/>
            <wp:effectExtent l="76200" t="57150" r="74295" b="53975"/>
            <wp:wrapTight wrapText="bothSides">
              <wp:wrapPolygon edited="0">
                <wp:start x="-799" y="-798"/>
                <wp:lineTo x="-799" y="22088"/>
                <wp:lineTo x="22179" y="22088"/>
                <wp:lineTo x="22179" y="-798"/>
                <wp:lineTo x="-799" y="-798"/>
              </wp:wrapPolygon>
            </wp:wrapTight>
            <wp:docPr id="1929017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17436" name="Picture 192901743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59305" cy="1546225"/>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A210C" w:rsidRPr="009A210C">
        <w:rPr>
          <w:rFonts w:ascii="Franklin Gothic Book" w:eastAsia="Calibri" w:hAnsi="Franklin Gothic Book"/>
        </w:rPr>
        <w:t>As the "Gateway to the Mediterranean</w:t>
      </w:r>
      <w:r w:rsidR="002758E1">
        <w:rPr>
          <w:rFonts w:ascii="Franklin Gothic Book" w:eastAsia="Calibri" w:hAnsi="Franklin Gothic Book"/>
        </w:rPr>
        <w:t>,</w:t>
      </w:r>
      <w:r w:rsidR="009A210C" w:rsidRPr="009A210C">
        <w:rPr>
          <w:rFonts w:ascii="Franklin Gothic Book" w:eastAsia="Calibri" w:hAnsi="Franklin Gothic Book"/>
        </w:rPr>
        <w:t xml:space="preserve">" Naval Station </w:t>
      </w:r>
      <w:r w:rsidR="00954134">
        <w:rPr>
          <w:rFonts w:ascii="Franklin Gothic Book" w:eastAsia="Calibri" w:hAnsi="Franklin Gothic Book"/>
        </w:rPr>
        <w:t xml:space="preserve">(NAVSTA) </w:t>
      </w:r>
      <w:r w:rsidR="009A210C" w:rsidRPr="009A210C">
        <w:rPr>
          <w:rFonts w:ascii="Franklin Gothic Book" w:eastAsia="Calibri" w:hAnsi="Franklin Gothic Book"/>
        </w:rPr>
        <w:t xml:space="preserve">Rota is strategically located near the Strait of </w:t>
      </w:r>
      <w:r w:rsidRPr="009A210C">
        <w:rPr>
          <w:rFonts w:ascii="Franklin Gothic Book" w:eastAsia="Calibri" w:hAnsi="Franklin Gothic Book"/>
        </w:rPr>
        <w:t>Gibraltar</w:t>
      </w:r>
      <w:r w:rsidR="00017E1D">
        <w:rPr>
          <w:rFonts w:ascii="Franklin Gothic Book" w:eastAsia="Calibri" w:hAnsi="Franklin Gothic Book"/>
        </w:rPr>
        <w:t xml:space="preserve">, </w:t>
      </w:r>
      <w:r w:rsidR="002758E1">
        <w:rPr>
          <w:rFonts w:ascii="Franklin Gothic Book" w:eastAsia="Calibri" w:hAnsi="Franklin Gothic Book"/>
        </w:rPr>
        <w:t xml:space="preserve">at the southern end of the </w:t>
      </w:r>
      <w:r w:rsidR="00836E12">
        <w:rPr>
          <w:rFonts w:ascii="Franklin Gothic Book" w:eastAsia="Calibri" w:hAnsi="Franklin Gothic Book"/>
        </w:rPr>
        <w:t>Iberian Peninsula</w:t>
      </w:r>
      <w:r w:rsidR="002758E1">
        <w:rPr>
          <w:rFonts w:ascii="Franklin Gothic Book" w:eastAsia="Calibri" w:hAnsi="Franklin Gothic Book"/>
        </w:rPr>
        <w:t>.</w:t>
      </w:r>
      <w:r w:rsidR="00800490">
        <w:rPr>
          <w:rFonts w:ascii="Franklin Gothic Book" w:eastAsia="Calibri" w:hAnsi="Franklin Gothic Book"/>
        </w:rPr>
        <w:t xml:space="preserve">  The city borders the Bay of Cádiz with vast beaches and El </w:t>
      </w:r>
      <w:r w:rsidR="00CE0D8B">
        <w:rPr>
          <w:rFonts w:ascii="Franklin Gothic Book" w:eastAsia="Calibri" w:hAnsi="Franklin Gothic Book"/>
        </w:rPr>
        <w:t xml:space="preserve">Paseo </w:t>
      </w:r>
      <w:r w:rsidR="00800490">
        <w:rPr>
          <w:rFonts w:ascii="Franklin Gothic Book" w:eastAsia="Calibri" w:hAnsi="Franklin Gothic Book"/>
        </w:rPr>
        <w:t>Mar</w:t>
      </w:r>
      <w:r w:rsidR="002C1249">
        <w:rPr>
          <w:rFonts w:ascii="Franklin Gothic Book" w:eastAsia="Calibri" w:hAnsi="Franklin Gothic Book"/>
        </w:rPr>
        <w:t>í</w:t>
      </w:r>
      <w:r w:rsidR="00800490">
        <w:rPr>
          <w:rFonts w:ascii="Franklin Gothic Book" w:eastAsia="Calibri" w:hAnsi="Franklin Gothic Book"/>
        </w:rPr>
        <w:t>timo, a boardwalk with restaurants and shops.</w:t>
      </w:r>
      <w:r w:rsidR="002E077D">
        <w:rPr>
          <w:rFonts w:ascii="Franklin Gothic Book" w:eastAsia="Calibri" w:hAnsi="Franklin Gothic Book"/>
        </w:rPr>
        <w:t xml:space="preserve">  Aside from water sports, there are nature paths for hiking and biking that </w:t>
      </w:r>
      <w:r w:rsidR="00F3039A">
        <w:rPr>
          <w:rFonts w:ascii="Franklin Gothic Book" w:eastAsia="Calibri" w:hAnsi="Franklin Gothic Book"/>
        </w:rPr>
        <w:t>traverse</w:t>
      </w:r>
      <w:r w:rsidR="002E077D">
        <w:rPr>
          <w:rFonts w:ascii="Franklin Gothic Book" w:eastAsia="Calibri" w:hAnsi="Franklin Gothic Book"/>
        </w:rPr>
        <w:t xml:space="preserve"> the rural countryside</w:t>
      </w:r>
      <w:r>
        <w:rPr>
          <w:rFonts w:ascii="Franklin Gothic Book" w:eastAsia="Calibri" w:hAnsi="Franklin Gothic Book"/>
        </w:rPr>
        <w:t>,</w:t>
      </w:r>
      <w:r w:rsidR="002E077D">
        <w:rPr>
          <w:rFonts w:ascii="Franklin Gothic Book" w:eastAsia="Calibri" w:hAnsi="Franklin Gothic Book"/>
        </w:rPr>
        <w:t xml:space="preserve"> such as El Camino Natural de Rota.  Within the city, </w:t>
      </w:r>
      <w:r w:rsidR="00CE0D8B">
        <w:rPr>
          <w:rFonts w:ascii="Franklin Gothic Book" w:eastAsia="Calibri" w:hAnsi="Franklin Gothic Book"/>
        </w:rPr>
        <w:t xml:space="preserve">there are several museums and </w:t>
      </w:r>
      <w:r w:rsidR="002E077D">
        <w:rPr>
          <w:rFonts w:ascii="Franklin Gothic Book" w:eastAsia="Calibri" w:hAnsi="Franklin Gothic Book"/>
        </w:rPr>
        <w:t xml:space="preserve">narrow streets lined with buildings dating </w:t>
      </w:r>
      <w:r w:rsidR="00017E1D">
        <w:rPr>
          <w:rFonts w:ascii="Franklin Gothic Book" w:eastAsia="Calibri" w:hAnsi="Franklin Gothic Book"/>
        </w:rPr>
        <w:t xml:space="preserve">back </w:t>
      </w:r>
      <w:r w:rsidR="002E077D">
        <w:rPr>
          <w:rFonts w:ascii="Franklin Gothic Book" w:eastAsia="Calibri" w:hAnsi="Franklin Gothic Book"/>
        </w:rPr>
        <w:t>to the 12</w:t>
      </w:r>
      <w:r w:rsidR="002E077D" w:rsidRPr="002E077D">
        <w:rPr>
          <w:rFonts w:ascii="Franklin Gothic Book" w:eastAsia="Calibri" w:hAnsi="Franklin Gothic Book"/>
          <w:vertAlign w:val="superscript"/>
        </w:rPr>
        <w:t>th</w:t>
      </w:r>
      <w:r w:rsidR="002E077D">
        <w:rPr>
          <w:rFonts w:ascii="Franklin Gothic Book" w:eastAsia="Calibri" w:hAnsi="Franklin Gothic Book"/>
        </w:rPr>
        <w:t xml:space="preserve"> Century.  It is easy to spend an afternoon </w:t>
      </w:r>
      <w:r>
        <w:rPr>
          <w:rFonts w:ascii="Franklin Gothic Book" w:eastAsia="Calibri" w:hAnsi="Franklin Gothic Book"/>
        </w:rPr>
        <w:t xml:space="preserve">relaxing </w:t>
      </w:r>
      <w:r w:rsidR="002E077D">
        <w:rPr>
          <w:rFonts w:ascii="Franklin Gothic Book" w:eastAsia="Calibri" w:hAnsi="Franklin Gothic Book"/>
        </w:rPr>
        <w:t xml:space="preserve">in one of the many plazas or </w:t>
      </w:r>
      <w:r>
        <w:rPr>
          <w:rFonts w:ascii="Franklin Gothic Book" w:eastAsia="Calibri" w:hAnsi="Franklin Gothic Book"/>
        </w:rPr>
        <w:t xml:space="preserve">an evening dining </w:t>
      </w:r>
      <w:r w:rsidR="002E077D">
        <w:rPr>
          <w:rFonts w:ascii="Franklin Gothic Book" w:eastAsia="Calibri" w:hAnsi="Franklin Gothic Book"/>
        </w:rPr>
        <w:t>al fresco.</w:t>
      </w:r>
    </w:p>
    <w:p w14:paraId="1A7A1ED7" w14:textId="77777777" w:rsidR="00954134" w:rsidRDefault="00954134" w:rsidP="009A210C">
      <w:pPr>
        <w:rPr>
          <w:rFonts w:ascii="Franklin Gothic Book" w:eastAsia="Calibri" w:hAnsi="Franklin Gothic Book"/>
        </w:rPr>
      </w:pPr>
    </w:p>
    <w:p w14:paraId="73B7D247" w14:textId="539E6D5E" w:rsidR="00CE0D8B" w:rsidRPr="00CE0D8B" w:rsidRDefault="00CE0D8B" w:rsidP="009A210C">
      <w:pPr>
        <w:rPr>
          <w:rFonts w:ascii="Franklin Gothic Book" w:eastAsia="Calibri" w:hAnsi="Franklin Gothic Book"/>
        </w:rPr>
      </w:pPr>
      <w:r>
        <w:rPr>
          <w:rFonts w:ascii="Franklin Gothic Book" w:eastAsia="Calibri" w:hAnsi="Franklin Gothic Book"/>
          <w:b/>
          <w:bCs/>
        </w:rPr>
        <w:t>Mission</w:t>
      </w:r>
    </w:p>
    <w:p w14:paraId="2EF105D4" w14:textId="7B4CD511" w:rsidR="009A210C" w:rsidRDefault="00954134" w:rsidP="009A210C">
      <w:pPr>
        <w:rPr>
          <w:rFonts w:ascii="Franklin Gothic Book" w:eastAsia="Calibri" w:hAnsi="Franklin Gothic Book"/>
        </w:rPr>
      </w:pPr>
      <w:r>
        <w:rPr>
          <w:rFonts w:ascii="Franklin Gothic Book" w:eastAsia="Calibri" w:hAnsi="Franklin Gothic Book"/>
        </w:rPr>
        <w:t>NAVSTA Rota</w:t>
      </w:r>
      <w:r w:rsidR="009A210C" w:rsidRPr="009A210C">
        <w:rPr>
          <w:rFonts w:ascii="Franklin Gothic Book" w:eastAsia="Calibri" w:hAnsi="Franklin Gothic Book"/>
        </w:rPr>
        <w:t xml:space="preserve"> </w:t>
      </w:r>
      <w:r>
        <w:rPr>
          <w:rFonts w:ascii="Franklin Gothic Book" w:eastAsia="Calibri" w:hAnsi="Franklin Gothic Book"/>
        </w:rPr>
        <w:t>p</w:t>
      </w:r>
      <w:r w:rsidR="009A210C" w:rsidRPr="009A210C">
        <w:rPr>
          <w:rFonts w:ascii="Franklin Gothic Book" w:eastAsia="Calibri" w:hAnsi="Franklin Gothic Book"/>
        </w:rPr>
        <w:t>rovides U</w:t>
      </w:r>
      <w:r w:rsidR="002758E1">
        <w:rPr>
          <w:rFonts w:ascii="Franklin Gothic Book" w:eastAsia="Calibri" w:hAnsi="Franklin Gothic Book"/>
        </w:rPr>
        <w:t>.</w:t>
      </w:r>
      <w:r w:rsidR="009A210C" w:rsidRPr="009A210C">
        <w:rPr>
          <w:rFonts w:ascii="Franklin Gothic Book" w:eastAsia="Calibri" w:hAnsi="Franklin Gothic Book"/>
        </w:rPr>
        <w:t>S</w:t>
      </w:r>
      <w:r w:rsidR="002758E1">
        <w:rPr>
          <w:rFonts w:ascii="Franklin Gothic Book" w:eastAsia="Calibri" w:hAnsi="Franklin Gothic Book"/>
        </w:rPr>
        <w:t>.</w:t>
      </w:r>
      <w:r w:rsidR="009A210C" w:rsidRPr="009A210C">
        <w:rPr>
          <w:rFonts w:ascii="Franklin Gothic Book" w:eastAsia="Calibri" w:hAnsi="Franklin Gothic Book"/>
        </w:rPr>
        <w:t>, NATO</w:t>
      </w:r>
      <w:r>
        <w:rPr>
          <w:rFonts w:ascii="Franklin Gothic Book" w:eastAsia="Calibri" w:hAnsi="Franklin Gothic Book"/>
        </w:rPr>
        <w:t>,</w:t>
      </w:r>
      <w:r w:rsidR="009A210C" w:rsidRPr="009A210C">
        <w:rPr>
          <w:rFonts w:ascii="Franklin Gothic Book" w:eastAsia="Calibri" w:hAnsi="Franklin Gothic Book"/>
        </w:rPr>
        <w:t xml:space="preserve"> and Allied Forces a strategic hub for operations in Europe, Africa</w:t>
      </w:r>
      <w:r>
        <w:rPr>
          <w:rFonts w:ascii="Franklin Gothic Book" w:eastAsia="Calibri" w:hAnsi="Franklin Gothic Book"/>
        </w:rPr>
        <w:t>,</w:t>
      </w:r>
      <w:r w:rsidR="009A210C" w:rsidRPr="009A210C">
        <w:rPr>
          <w:rFonts w:ascii="Franklin Gothic Book" w:eastAsia="Calibri" w:hAnsi="Franklin Gothic Book"/>
        </w:rPr>
        <w:t xml:space="preserve"> and the Middle East</w:t>
      </w:r>
      <w:r w:rsidR="00AC2F1E">
        <w:rPr>
          <w:rFonts w:ascii="Franklin Gothic Book" w:eastAsia="Calibri" w:hAnsi="Franklin Gothic Book"/>
        </w:rPr>
        <w:t xml:space="preserve">, </w:t>
      </w:r>
      <w:r w:rsidR="009A210C" w:rsidRPr="009A210C">
        <w:rPr>
          <w:rFonts w:ascii="Franklin Gothic Book" w:eastAsia="Calibri" w:hAnsi="Franklin Gothic Book"/>
        </w:rPr>
        <w:t>capable of</w:t>
      </w:r>
      <w:r w:rsidR="00017E1D">
        <w:rPr>
          <w:rFonts w:ascii="Franklin Gothic Book" w:eastAsia="Calibri" w:hAnsi="Franklin Gothic Book"/>
        </w:rPr>
        <w:t xml:space="preserve"> </w:t>
      </w:r>
      <w:r w:rsidR="009A210C" w:rsidRPr="009A210C">
        <w:rPr>
          <w:rFonts w:ascii="Franklin Gothic Book" w:eastAsia="Calibri" w:hAnsi="Franklin Gothic Book"/>
        </w:rPr>
        <w:t>deploying and supporting combat-ready forces through land, air</w:t>
      </w:r>
      <w:r>
        <w:rPr>
          <w:rFonts w:ascii="Franklin Gothic Book" w:eastAsia="Calibri" w:hAnsi="Franklin Gothic Book"/>
        </w:rPr>
        <w:t>,</w:t>
      </w:r>
      <w:r w:rsidR="009A210C" w:rsidRPr="009A210C">
        <w:rPr>
          <w:rFonts w:ascii="Franklin Gothic Book" w:eastAsia="Calibri" w:hAnsi="Franklin Gothic Book"/>
        </w:rPr>
        <w:t xml:space="preserve"> and sea</w:t>
      </w:r>
      <w:r>
        <w:rPr>
          <w:rFonts w:ascii="Franklin Gothic Book" w:eastAsia="Calibri" w:hAnsi="Franklin Gothic Book"/>
        </w:rPr>
        <w:t xml:space="preserve">.  The naval station </w:t>
      </w:r>
      <w:r w:rsidR="009A210C" w:rsidRPr="009A210C">
        <w:rPr>
          <w:rFonts w:ascii="Franklin Gothic Book" w:eastAsia="Calibri" w:hAnsi="Franklin Gothic Book"/>
        </w:rPr>
        <w:t>enabl</w:t>
      </w:r>
      <w:r>
        <w:rPr>
          <w:rFonts w:ascii="Franklin Gothic Book" w:eastAsia="Calibri" w:hAnsi="Franklin Gothic Book"/>
        </w:rPr>
        <w:t>es</w:t>
      </w:r>
      <w:r w:rsidR="009A210C" w:rsidRPr="009A210C">
        <w:rPr>
          <w:rFonts w:ascii="Franklin Gothic Book" w:eastAsia="Calibri" w:hAnsi="Franklin Gothic Book"/>
        </w:rPr>
        <w:t xml:space="preserve"> warfighters</w:t>
      </w:r>
      <w:r w:rsidR="00771ACA">
        <w:rPr>
          <w:rFonts w:ascii="Franklin Gothic Book" w:eastAsia="Calibri" w:hAnsi="Franklin Gothic Book"/>
        </w:rPr>
        <w:t xml:space="preserve"> by</w:t>
      </w:r>
      <w:r w:rsidR="009A210C" w:rsidRPr="009A210C">
        <w:rPr>
          <w:rFonts w:ascii="Franklin Gothic Book" w:eastAsia="Calibri" w:hAnsi="Franklin Gothic Book"/>
        </w:rPr>
        <w:t xml:space="preserve"> su</w:t>
      </w:r>
      <w:r w:rsidR="00771ACA">
        <w:rPr>
          <w:rFonts w:ascii="Franklin Gothic Book" w:eastAsia="Calibri" w:hAnsi="Franklin Gothic Book"/>
        </w:rPr>
        <w:t xml:space="preserve">pporting </w:t>
      </w:r>
      <w:r w:rsidR="009A210C" w:rsidRPr="009A210C">
        <w:rPr>
          <w:rFonts w:ascii="Franklin Gothic Book" w:eastAsia="Calibri" w:hAnsi="Franklin Gothic Book"/>
        </w:rPr>
        <w:t>the Fleet and foster</w:t>
      </w:r>
      <w:r w:rsidR="00771ACA">
        <w:rPr>
          <w:rFonts w:ascii="Franklin Gothic Book" w:eastAsia="Calibri" w:hAnsi="Franklin Gothic Book"/>
        </w:rPr>
        <w:t>ing</w:t>
      </w:r>
      <w:r w:rsidR="009A210C" w:rsidRPr="009A210C">
        <w:rPr>
          <w:rFonts w:ascii="Franklin Gothic Book" w:eastAsia="Calibri" w:hAnsi="Franklin Gothic Book"/>
        </w:rPr>
        <w:t xml:space="preserve"> the U</w:t>
      </w:r>
      <w:r w:rsidR="00AC2F1E">
        <w:rPr>
          <w:rFonts w:ascii="Franklin Gothic Book" w:eastAsia="Calibri" w:hAnsi="Franklin Gothic Book"/>
        </w:rPr>
        <w:t>.</w:t>
      </w:r>
      <w:r w:rsidR="009A210C" w:rsidRPr="009A210C">
        <w:rPr>
          <w:rFonts w:ascii="Franklin Gothic Book" w:eastAsia="Calibri" w:hAnsi="Franklin Gothic Book"/>
        </w:rPr>
        <w:t>S</w:t>
      </w:r>
      <w:r w:rsidR="00AC2F1E">
        <w:rPr>
          <w:rFonts w:ascii="Franklin Gothic Book" w:eastAsia="Calibri" w:hAnsi="Franklin Gothic Book"/>
        </w:rPr>
        <w:t>.</w:t>
      </w:r>
      <w:r w:rsidR="009A210C" w:rsidRPr="009A210C">
        <w:rPr>
          <w:rFonts w:ascii="Franklin Gothic Book" w:eastAsia="Calibri" w:hAnsi="Franklin Gothic Book"/>
        </w:rPr>
        <w:t xml:space="preserve"> and Spanish partnership. </w:t>
      </w:r>
      <w:r>
        <w:rPr>
          <w:rFonts w:ascii="Franklin Gothic Book" w:eastAsia="Calibri" w:hAnsi="Franklin Gothic Book"/>
        </w:rPr>
        <w:t xml:space="preserve"> </w:t>
      </w:r>
      <w:r w:rsidR="00CE0D8B">
        <w:rPr>
          <w:rFonts w:ascii="Franklin Gothic Book" w:eastAsia="Calibri" w:hAnsi="Franklin Gothic Book"/>
        </w:rPr>
        <w:t>K</w:t>
      </w:r>
      <w:r w:rsidR="009A210C" w:rsidRPr="009A210C">
        <w:rPr>
          <w:rFonts w:ascii="Franklin Gothic Book" w:eastAsia="Calibri" w:hAnsi="Franklin Gothic Book"/>
        </w:rPr>
        <w:t>nown as Basé Naval de Rota in Spanish,</w:t>
      </w:r>
      <w:r w:rsidR="00CE0D8B">
        <w:rPr>
          <w:rFonts w:ascii="Franklin Gothic Book" w:eastAsia="Calibri" w:hAnsi="Franklin Gothic Book"/>
        </w:rPr>
        <w:t xml:space="preserve"> NAVSTA Rota</w:t>
      </w:r>
      <w:r w:rsidR="009A210C" w:rsidRPr="009A210C">
        <w:rPr>
          <w:rFonts w:ascii="Franklin Gothic Book" w:eastAsia="Calibri" w:hAnsi="Franklin Gothic Book"/>
        </w:rPr>
        <w:t xml:space="preserve"> is owned by the Spanish </w:t>
      </w:r>
      <w:r w:rsidR="00800490">
        <w:rPr>
          <w:rFonts w:ascii="Franklin Gothic Book" w:eastAsia="Calibri" w:hAnsi="Franklin Gothic Book"/>
        </w:rPr>
        <w:t xml:space="preserve">Navy </w:t>
      </w:r>
      <w:r w:rsidR="009A210C" w:rsidRPr="009A210C">
        <w:rPr>
          <w:rFonts w:ascii="Franklin Gothic Book" w:eastAsia="Calibri" w:hAnsi="Franklin Gothic Book"/>
        </w:rPr>
        <w:t xml:space="preserve">and commanded by a Spanish admiral.  </w:t>
      </w:r>
      <w:r w:rsidR="00800490">
        <w:rPr>
          <w:rFonts w:ascii="Franklin Gothic Book" w:eastAsia="Calibri" w:hAnsi="Franklin Gothic Book"/>
        </w:rPr>
        <w:t>The</w:t>
      </w:r>
      <w:r w:rsidR="009A210C" w:rsidRPr="009A210C">
        <w:rPr>
          <w:rFonts w:ascii="Franklin Gothic Book" w:eastAsia="Calibri" w:hAnsi="Franklin Gothic Book"/>
        </w:rPr>
        <w:t xml:space="preserve"> U</w:t>
      </w:r>
      <w:r w:rsidR="00AC2F1E">
        <w:rPr>
          <w:rFonts w:ascii="Franklin Gothic Book" w:eastAsia="Calibri" w:hAnsi="Franklin Gothic Book"/>
        </w:rPr>
        <w:t>.</w:t>
      </w:r>
      <w:r w:rsidR="009A210C" w:rsidRPr="009A210C">
        <w:rPr>
          <w:rFonts w:ascii="Franklin Gothic Book" w:eastAsia="Calibri" w:hAnsi="Franklin Gothic Book"/>
        </w:rPr>
        <w:t>S</w:t>
      </w:r>
      <w:r w:rsidR="00AC2F1E">
        <w:rPr>
          <w:rFonts w:ascii="Franklin Gothic Book" w:eastAsia="Calibri" w:hAnsi="Franklin Gothic Book"/>
        </w:rPr>
        <w:t>.</w:t>
      </w:r>
      <w:r w:rsidR="009A210C" w:rsidRPr="009A210C">
        <w:rPr>
          <w:rFonts w:ascii="Franklin Gothic Book" w:eastAsia="Calibri" w:hAnsi="Franklin Gothic Book"/>
        </w:rPr>
        <w:t xml:space="preserve"> and Spanish navies work together</w:t>
      </w:r>
      <w:r w:rsidR="00CE0D8B">
        <w:rPr>
          <w:rFonts w:ascii="Franklin Gothic Book" w:eastAsia="Calibri" w:hAnsi="Franklin Gothic Book"/>
        </w:rPr>
        <w:t xml:space="preserve">, </w:t>
      </w:r>
      <w:r w:rsidR="009A210C" w:rsidRPr="009A210C">
        <w:rPr>
          <w:rFonts w:ascii="Franklin Gothic Book" w:eastAsia="Calibri" w:hAnsi="Franklin Gothic Book"/>
        </w:rPr>
        <w:t>shar</w:t>
      </w:r>
      <w:r w:rsidR="00CE0D8B">
        <w:rPr>
          <w:rFonts w:ascii="Franklin Gothic Book" w:eastAsia="Calibri" w:hAnsi="Franklin Gothic Book"/>
        </w:rPr>
        <w:t>ing</w:t>
      </w:r>
      <w:r w:rsidR="009A210C" w:rsidRPr="009A210C">
        <w:rPr>
          <w:rFonts w:ascii="Franklin Gothic Book" w:eastAsia="Calibri" w:hAnsi="Franklin Gothic Book"/>
        </w:rPr>
        <w:t xml:space="preserve"> many facilities under the guidance of the Agreement on Defense Cooperation (ADC)</w:t>
      </w:r>
      <w:r w:rsidR="00AC2F1E">
        <w:rPr>
          <w:rFonts w:ascii="Franklin Gothic Book" w:eastAsia="Calibri" w:hAnsi="Franklin Gothic Book"/>
        </w:rPr>
        <w:t>.  NAVSTA Rota consists of</w:t>
      </w:r>
      <w:r w:rsidR="00800490">
        <w:rPr>
          <w:rFonts w:ascii="Franklin Gothic Book" w:eastAsia="Calibri" w:hAnsi="Franklin Gothic Book"/>
        </w:rPr>
        <w:t xml:space="preserve"> more than</w:t>
      </w:r>
      <w:r w:rsidR="009A210C" w:rsidRPr="009A210C">
        <w:rPr>
          <w:rFonts w:ascii="Franklin Gothic Book" w:eastAsia="Calibri" w:hAnsi="Franklin Gothic Book"/>
        </w:rPr>
        <w:t xml:space="preserve"> 40 tenant commands </w:t>
      </w:r>
      <w:r w:rsidR="00800490">
        <w:rPr>
          <w:rFonts w:ascii="Franklin Gothic Book" w:eastAsia="Calibri" w:hAnsi="Franklin Gothic Book"/>
        </w:rPr>
        <w:t xml:space="preserve">and </w:t>
      </w:r>
      <w:r w:rsidR="009A210C" w:rsidRPr="009A210C">
        <w:rPr>
          <w:rFonts w:ascii="Franklin Gothic Book" w:eastAsia="Calibri" w:hAnsi="Franklin Gothic Book"/>
        </w:rPr>
        <w:t>approximately 8,500 Americans within a 25-mile area.</w:t>
      </w:r>
    </w:p>
    <w:p w14:paraId="69E99151" w14:textId="5A5EC35A" w:rsidR="00310716" w:rsidRPr="000A4CA9" w:rsidRDefault="00310716" w:rsidP="00310716">
      <w:pPr>
        <w:rPr>
          <w:rFonts w:ascii="Franklin Gothic Book" w:eastAsia="Calibri" w:hAnsi="Franklin Gothic Book"/>
          <w:b/>
          <w:bCs/>
        </w:rPr>
      </w:pPr>
    </w:p>
    <w:p w14:paraId="5E57BB47" w14:textId="39C496CD" w:rsidR="009A210C" w:rsidRPr="009A210C" w:rsidRDefault="00CE0D8B" w:rsidP="009A210C">
      <w:pPr>
        <w:rPr>
          <w:rFonts w:ascii="Franklin Gothic Book" w:eastAsia="Calibri" w:hAnsi="Franklin Gothic Book"/>
        </w:rPr>
      </w:pPr>
      <w:r>
        <w:rPr>
          <w:rFonts w:ascii="Franklin Gothic Book" w:eastAsia="Calibri" w:hAnsi="Franklin Gothic Book"/>
          <w:noProof/>
          <w14:ligatures w14:val="standardContextual"/>
        </w:rPr>
        <w:drawing>
          <wp:anchor distT="0" distB="0" distL="114300" distR="114300" simplePos="0" relativeHeight="251724800" behindDoc="1" locked="0" layoutInCell="1" allowOverlap="1" wp14:anchorId="514F8ABA" wp14:editId="59D74799">
            <wp:simplePos x="0" y="0"/>
            <wp:positionH relativeFrom="column">
              <wp:posOffset>4863465</wp:posOffset>
            </wp:positionH>
            <wp:positionV relativeFrom="paragraph">
              <wp:posOffset>8890</wp:posOffset>
            </wp:positionV>
            <wp:extent cx="2143125" cy="1502410"/>
            <wp:effectExtent l="76200" t="57150" r="85725" b="59690"/>
            <wp:wrapTight wrapText="bothSides">
              <wp:wrapPolygon edited="0">
                <wp:start x="-768" y="-822"/>
                <wp:lineTo x="-768" y="22184"/>
                <wp:lineTo x="22272" y="22184"/>
                <wp:lineTo x="22272" y="-822"/>
                <wp:lineTo x="-768" y="-822"/>
              </wp:wrapPolygon>
            </wp:wrapTight>
            <wp:docPr id="1650884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84275" name="Picture 165088427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43125" cy="1502410"/>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A210C" w:rsidRPr="009A210C">
        <w:rPr>
          <w:rFonts w:ascii="Franklin Gothic Book" w:eastAsia="Calibri" w:hAnsi="Franklin Gothic Book"/>
        </w:rPr>
        <w:t>NAVSTA Rota has seen extraordinary growth</w:t>
      </w:r>
      <w:r w:rsidR="00AC2F1E">
        <w:rPr>
          <w:rFonts w:ascii="Franklin Gothic Book" w:eastAsia="Calibri" w:hAnsi="Franklin Gothic Book"/>
        </w:rPr>
        <w:t xml:space="preserve"> o</w:t>
      </w:r>
      <w:r w:rsidR="00AC2F1E" w:rsidRPr="009A210C">
        <w:rPr>
          <w:rFonts w:ascii="Franklin Gothic Book" w:eastAsia="Calibri" w:hAnsi="Franklin Gothic Book"/>
        </w:rPr>
        <w:t>ver the past decade</w:t>
      </w:r>
      <w:r w:rsidR="009833C7">
        <w:rPr>
          <w:rFonts w:ascii="Franklin Gothic Book" w:eastAsia="Calibri" w:hAnsi="Franklin Gothic Book"/>
        </w:rPr>
        <w:t>.  There are</w:t>
      </w:r>
      <w:r w:rsidR="009A210C" w:rsidRPr="009A210C">
        <w:rPr>
          <w:rFonts w:ascii="Franklin Gothic Book" w:eastAsia="Calibri" w:hAnsi="Franklin Gothic Book"/>
        </w:rPr>
        <w:t xml:space="preserve"> </w:t>
      </w:r>
      <w:r w:rsidR="009833C7">
        <w:rPr>
          <w:rFonts w:ascii="Franklin Gothic Book" w:eastAsia="Calibri" w:hAnsi="Franklin Gothic Book"/>
        </w:rPr>
        <w:t>f</w:t>
      </w:r>
      <w:r w:rsidR="009A210C" w:rsidRPr="009A210C">
        <w:rPr>
          <w:rFonts w:ascii="Franklin Gothic Book" w:eastAsia="Calibri" w:hAnsi="Franklin Gothic Book"/>
        </w:rPr>
        <w:t>our Forward Deployed Naval Forces-Europe</w:t>
      </w:r>
      <w:r w:rsidR="009833C7">
        <w:rPr>
          <w:rFonts w:ascii="Franklin Gothic Book" w:eastAsia="Calibri" w:hAnsi="Franklin Gothic Book"/>
        </w:rPr>
        <w:t xml:space="preserve"> (FDNF-E</w:t>
      </w:r>
      <w:r w:rsidR="009A210C" w:rsidRPr="009A210C">
        <w:rPr>
          <w:rFonts w:ascii="Franklin Gothic Book" w:eastAsia="Calibri" w:hAnsi="Franklin Gothic Book"/>
        </w:rPr>
        <w:t xml:space="preserve">) </w:t>
      </w:r>
      <w:r>
        <w:rPr>
          <w:rFonts w:ascii="Franklin Gothic Book" w:eastAsia="Calibri" w:hAnsi="Franklin Gothic Book"/>
        </w:rPr>
        <w:t>d</w:t>
      </w:r>
      <w:r w:rsidR="009A210C" w:rsidRPr="009A210C">
        <w:rPr>
          <w:rFonts w:ascii="Franklin Gothic Book" w:eastAsia="Calibri" w:hAnsi="Franklin Gothic Book"/>
        </w:rPr>
        <w:t>estroyers</w:t>
      </w:r>
      <w:r w:rsidR="009833C7">
        <w:rPr>
          <w:rFonts w:ascii="Franklin Gothic Book" w:eastAsia="Calibri" w:hAnsi="Franklin Gothic Book"/>
        </w:rPr>
        <w:t xml:space="preserve">, </w:t>
      </w:r>
      <w:r w:rsidR="003D143E">
        <w:rPr>
          <w:rFonts w:ascii="Franklin Gothic Book" w:eastAsia="Calibri" w:hAnsi="Franklin Gothic Book"/>
        </w:rPr>
        <w:t>Helicopter Maritime Strike Squadron 79 (</w:t>
      </w:r>
      <w:r w:rsidR="009A210C" w:rsidRPr="009A210C">
        <w:rPr>
          <w:rFonts w:ascii="Franklin Gothic Book" w:eastAsia="Calibri" w:hAnsi="Franklin Gothic Book"/>
        </w:rPr>
        <w:t>HSM-79</w:t>
      </w:r>
      <w:r w:rsidR="003D143E">
        <w:rPr>
          <w:rFonts w:ascii="Franklin Gothic Book" w:eastAsia="Calibri" w:hAnsi="Franklin Gothic Book"/>
        </w:rPr>
        <w:t>)</w:t>
      </w:r>
      <w:r w:rsidR="009833C7">
        <w:rPr>
          <w:rFonts w:ascii="Franklin Gothic Book" w:eastAsia="Calibri" w:hAnsi="Franklin Gothic Book"/>
        </w:rPr>
        <w:t>,</w:t>
      </w:r>
      <w:r w:rsidR="009A210C" w:rsidRPr="009A210C">
        <w:rPr>
          <w:rFonts w:ascii="Franklin Gothic Book" w:eastAsia="Calibri" w:hAnsi="Franklin Gothic Book"/>
        </w:rPr>
        <w:t xml:space="preserve"> and </w:t>
      </w:r>
      <w:r>
        <w:rPr>
          <w:rFonts w:ascii="Franklin Gothic Book" w:eastAsia="Calibri" w:hAnsi="Franklin Gothic Book"/>
        </w:rPr>
        <w:t>an e</w:t>
      </w:r>
      <w:r w:rsidR="009A210C" w:rsidRPr="009A210C">
        <w:rPr>
          <w:rFonts w:ascii="Franklin Gothic Book" w:eastAsia="Calibri" w:hAnsi="Franklin Gothic Book"/>
        </w:rPr>
        <w:t xml:space="preserve">xpansion of expeditionary forces </w:t>
      </w:r>
      <w:r w:rsidR="00AC2F1E">
        <w:rPr>
          <w:rFonts w:ascii="Franklin Gothic Book" w:eastAsia="Calibri" w:hAnsi="Franklin Gothic Book"/>
        </w:rPr>
        <w:t>with</w:t>
      </w:r>
      <w:r w:rsidR="009A210C" w:rsidRPr="009A210C">
        <w:rPr>
          <w:rFonts w:ascii="Franklin Gothic Book" w:eastAsia="Calibri" w:hAnsi="Franklin Gothic Book"/>
        </w:rPr>
        <w:t xml:space="preserve"> the shift of 22nd </w:t>
      </w:r>
      <w:r w:rsidR="003D143E">
        <w:rPr>
          <w:rFonts w:ascii="Franklin Gothic Book" w:eastAsia="Calibri" w:hAnsi="Franklin Gothic Book"/>
        </w:rPr>
        <w:t>Naval Construction Regiment (</w:t>
      </w:r>
      <w:r w:rsidR="009A210C" w:rsidRPr="009A210C">
        <w:rPr>
          <w:rFonts w:ascii="Franklin Gothic Book" w:eastAsia="Calibri" w:hAnsi="Franklin Gothic Book"/>
        </w:rPr>
        <w:t>NCR</w:t>
      </w:r>
      <w:r w:rsidR="003D143E">
        <w:rPr>
          <w:rFonts w:ascii="Franklin Gothic Book" w:eastAsia="Calibri" w:hAnsi="Franklin Gothic Book"/>
        </w:rPr>
        <w:t>)</w:t>
      </w:r>
      <w:r w:rsidR="009A210C" w:rsidRPr="009A210C">
        <w:rPr>
          <w:rFonts w:ascii="Franklin Gothic Book" w:eastAsia="Calibri" w:hAnsi="Franklin Gothic Book"/>
        </w:rPr>
        <w:t xml:space="preserve"> from Gulfport</w:t>
      </w:r>
      <w:r w:rsidR="003D143E">
        <w:rPr>
          <w:rFonts w:ascii="Franklin Gothic Book" w:eastAsia="Calibri" w:hAnsi="Franklin Gothic Book"/>
        </w:rPr>
        <w:t>, MS</w:t>
      </w:r>
      <w:r w:rsidR="009A210C" w:rsidRPr="009A210C">
        <w:rPr>
          <w:rFonts w:ascii="Franklin Gothic Book" w:eastAsia="Calibri" w:hAnsi="Franklin Gothic Book"/>
        </w:rPr>
        <w:t xml:space="preserve">. </w:t>
      </w:r>
      <w:r w:rsidR="009833C7">
        <w:rPr>
          <w:rFonts w:ascii="Franklin Gothic Book" w:eastAsia="Calibri" w:hAnsi="Franklin Gothic Book"/>
        </w:rPr>
        <w:t xml:space="preserve"> </w:t>
      </w:r>
      <w:r w:rsidR="00AC2F1E">
        <w:rPr>
          <w:rFonts w:ascii="Franklin Gothic Book" w:eastAsia="Calibri" w:hAnsi="Franklin Gothic Book"/>
        </w:rPr>
        <w:t>O</w:t>
      </w:r>
      <w:r w:rsidR="009A210C" w:rsidRPr="009A210C">
        <w:rPr>
          <w:rFonts w:ascii="Franklin Gothic Book" w:eastAsia="Calibri" w:hAnsi="Franklin Gothic Book"/>
        </w:rPr>
        <w:t xml:space="preserve">pportunities for Supply </w:t>
      </w:r>
      <w:r w:rsidR="003D143E">
        <w:rPr>
          <w:rFonts w:ascii="Franklin Gothic Book" w:eastAsia="Calibri" w:hAnsi="Franklin Gothic Book"/>
        </w:rPr>
        <w:t>Corps officers</w:t>
      </w:r>
      <w:r w:rsidR="009A210C" w:rsidRPr="009A210C">
        <w:rPr>
          <w:rFonts w:ascii="Franklin Gothic Book" w:eastAsia="Calibri" w:hAnsi="Franklin Gothic Book"/>
        </w:rPr>
        <w:t xml:space="preserve"> </w:t>
      </w:r>
      <w:r w:rsidR="004731F9" w:rsidRPr="009A210C">
        <w:rPr>
          <w:rFonts w:ascii="Franklin Gothic Book" w:eastAsia="Calibri" w:hAnsi="Franklin Gothic Book"/>
        </w:rPr>
        <w:t>ha</w:t>
      </w:r>
      <w:r w:rsidR="004731F9">
        <w:rPr>
          <w:rFonts w:ascii="Franklin Gothic Book" w:eastAsia="Calibri" w:hAnsi="Franklin Gothic Book"/>
        </w:rPr>
        <w:t>ve</w:t>
      </w:r>
      <w:r w:rsidR="009A210C" w:rsidRPr="009A210C">
        <w:rPr>
          <w:rFonts w:ascii="Franklin Gothic Book" w:eastAsia="Calibri" w:hAnsi="Franklin Gothic Book"/>
        </w:rPr>
        <w:t xml:space="preserve"> grown</w:t>
      </w:r>
      <w:r w:rsidR="00AC2F1E">
        <w:rPr>
          <w:rFonts w:ascii="Franklin Gothic Book" w:eastAsia="Calibri" w:hAnsi="Franklin Gothic Book"/>
        </w:rPr>
        <w:t>,</w:t>
      </w:r>
      <w:r w:rsidR="003D143E">
        <w:rPr>
          <w:rFonts w:ascii="Franklin Gothic Book" w:eastAsia="Calibri" w:hAnsi="Franklin Gothic Book"/>
        </w:rPr>
        <w:t xml:space="preserve"> with </w:t>
      </w:r>
      <w:r w:rsidR="009A210C" w:rsidRPr="009A210C">
        <w:rPr>
          <w:rFonts w:ascii="Franklin Gothic Book" w:eastAsia="Calibri" w:hAnsi="Franklin Gothic Book"/>
        </w:rPr>
        <w:t xml:space="preserve">more than 20 </w:t>
      </w:r>
      <w:r w:rsidR="003D143E">
        <w:rPr>
          <w:rFonts w:ascii="Franklin Gothic Book" w:eastAsia="Calibri" w:hAnsi="Franklin Gothic Book"/>
        </w:rPr>
        <w:t>o</w:t>
      </w:r>
      <w:r w:rsidR="009A210C" w:rsidRPr="009A210C">
        <w:rPr>
          <w:rFonts w:ascii="Franklin Gothic Book" w:eastAsia="Calibri" w:hAnsi="Franklin Gothic Book"/>
        </w:rPr>
        <w:t xml:space="preserve">fficers </w:t>
      </w:r>
      <w:r w:rsidR="003D143E">
        <w:rPr>
          <w:rFonts w:ascii="Franklin Gothic Book" w:eastAsia="Calibri" w:hAnsi="Franklin Gothic Book"/>
        </w:rPr>
        <w:t>from ENS to CDR</w:t>
      </w:r>
      <w:r w:rsidR="004731F9">
        <w:rPr>
          <w:rFonts w:ascii="Franklin Gothic Book" w:eastAsia="Calibri" w:hAnsi="Franklin Gothic Book"/>
        </w:rPr>
        <w:t xml:space="preserve"> assigned to</w:t>
      </w:r>
      <w:r w:rsidR="009A210C" w:rsidRPr="009A210C">
        <w:rPr>
          <w:rFonts w:ascii="Franklin Gothic Book" w:eastAsia="Calibri" w:hAnsi="Franklin Gothic Book"/>
        </w:rPr>
        <w:t xml:space="preserve"> </w:t>
      </w:r>
      <w:r w:rsidR="003D143E">
        <w:rPr>
          <w:rFonts w:ascii="Franklin Gothic Book" w:eastAsia="Calibri" w:hAnsi="Franklin Gothic Book"/>
        </w:rPr>
        <w:t xml:space="preserve">the following commands: </w:t>
      </w:r>
      <w:r w:rsidR="009A210C" w:rsidRPr="009A210C">
        <w:rPr>
          <w:rFonts w:ascii="Franklin Gothic Book" w:eastAsia="Calibri" w:hAnsi="Franklin Gothic Book"/>
        </w:rPr>
        <w:t>NAVSUP FLC</w:t>
      </w:r>
      <w:r w:rsidR="003D143E">
        <w:rPr>
          <w:rFonts w:ascii="Franklin Gothic Book" w:eastAsia="Calibri" w:hAnsi="Franklin Gothic Book"/>
        </w:rPr>
        <w:t xml:space="preserve"> Sigonella Site Rota (FLC</w:t>
      </w:r>
      <w:r w:rsidR="009A210C" w:rsidRPr="009A210C">
        <w:rPr>
          <w:rFonts w:ascii="Franklin Gothic Book" w:eastAsia="Calibri" w:hAnsi="Franklin Gothic Book"/>
        </w:rPr>
        <w:t>SI</w:t>
      </w:r>
      <w:r w:rsidR="003D143E">
        <w:rPr>
          <w:rFonts w:ascii="Franklin Gothic Book" w:eastAsia="Calibri" w:hAnsi="Franklin Gothic Book"/>
        </w:rPr>
        <w:t>)</w:t>
      </w:r>
      <w:r w:rsidR="009A210C" w:rsidRPr="009A210C">
        <w:rPr>
          <w:rFonts w:ascii="Franklin Gothic Book" w:eastAsia="Calibri" w:hAnsi="Franklin Gothic Book"/>
        </w:rPr>
        <w:t>, C</w:t>
      </w:r>
      <w:r w:rsidR="003D143E">
        <w:rPr>
          <w:rFonts w:ascii="Franklin Gothic Book" w:eastAsia="Calibri" w:hAnsi="Franklin Gothic Book"/>
        </w:rPr>
        <w:t xml:space="preserve">ommander, Task Force (CTF) </w:t>
      </w:r>
      <w:r w:rsidR="009A210C" w:rsidRPr="009A210C">
        <w:rPr>
          <w:rFonts w:ascii="Franklin Gothic Book" w:eastAsia="Calibri" w:hAnsi="Franklin Gothic Book"/>
        </w:rPr>
        <w:t xml:space="preserve">65, CTF-68 </w:t>
      </w:r>
      <w:r w:rsidR="00E770B0">
        <w:rPr>
          <w:rFonts w:ascii="Franklin Gothic Book" w:eastAsia="Calibri" w:hAnsi="Franklin Gothic Book"/>
        </w:rPr>
        <w:t>Explosive Ord</w:t>
      </w:r>
      <w:r w:rsidR="003D143E">
        <w:rPr>
          <w:rFonts w:ascii="Franklin Gothic Book" w:eastAsia="Calibri" w:hAnsi="Franklin Gothic Book"/>
        </w:rPr>
        <w:t>nance D</w:t>
      </w:r>
      <w:r w:rsidR="00771ACA">
        <w:rPr>
          <w:rFonts w:ascii="Franklin Gothic Book" w:eastAsia="Calibri" w:hAnsi="Franklin Gothic Book"/>
        </w:rPr>
        <w:t>is</w:t>
      </w:r>
      <w:r w:rsidR="003D143E">
        <w:rPr>
          <w:rFonts w:ascii="Franklin Gothic Book" w:eastAsia="Calibri" w:hAnsi="Franklin Gothic Book"/>
        </w:rPr>
        <w:t>posal Mobile Unit-8 (</w:t>
      </w:r>
      <w:r w:rsidR="009A210C" w:rsidRPr="009A210C">
        <w:rPr>
          <w:rFonts w:ascii="Franklin Gothic Book" w:eastAsia="Calibri" w:hAnsi="Franklin Gothic Book"/>
        </w:rPr>
        <w:t>EODMU8</w:t>
      </w:r>
      <w:r w:rsidR="003D143E">
        <w:rPr>
          <w:rFonts w:ascii="Franklin Gothic Book" w:eastAsia="Calibri" w:hAnsi="Franklin Gothic Book"/>
        </w:rPr>
        <w:t>)</w:t>
      </w:r>
      <w:r w:rsidR="009A210C" w:rsidRPr="009A210C">
        <w:rPr>
          <w:rFonts w:ascii="Franklin Gothic Book" w:eastAsia="Calibri" w:hAnsi="Franklin Gothic Book"/>
        </w:rPr>
        <w:t xml:space="preserve">, 22nd NCR, </w:t>
      </w:r>
      <w:r w:rsidR="004731F9">
        <w:rPr>
          <w:rFonts w:ascii="Franklin Gothic Book" w:eastAsia="Calibri" w:hAnsi="Franklin Gothic Book"/>
        </w:rPr>
        <w:t>Aircraft Intermediate Maintenance Detachment-Aviation Supply Detachment (</w:t>
      </w:r>
      <w:r w:rsidR="009A210C" w:rsidRPr="009A210C">
        <w:rPr>
          <w:rFonts w:ascii="Franklin Gothic Book" w:eastAsia="Calibri" w:hAnsi="Franklin Gothic Book"/>
        </w:rPr>
        <w:t>AIMD-ASD</w:t>
      </w:r>
      <w:r w:rsidR="004731F9">
        <w:rPr>
          <w:rFonts w:ascii="Franklin Gothic Book" w:eastAsia="Calibri" w:hAnsi="Franklin Gothic Book"/>
        </w:rPr>
        <w:t>)</w:t>
      </w:r>
      <w:r w:rsidR="009A210C" w:rsidRPr="009A210C">
        <w:rPr>
          <w:rFonts w:ascii="Franklin Gothic Book" w:eastAsia="Calibri" w:hAnsi="Franklin Gothic Book"/>
        </w:rPr>
        <w:t>, Spanish High Readiness Force</w:t>
      </w:r>
      <w:r w:rsidR="003D143E">
        <w:rPr>
          <w:rFonts w:ascii="Franklin Gothic Book" w:eastAsia="Calibri" w:hAnsi="Franklin Gothic Book"/>
        </w:rPr>
        <w:t>,</w:t>
      </w:r>
      <w:r w:rsidR="009A210C" w:rsidRPr="009A210C">
        <w:rPr>
          <w:rFonts w:ascii="Franklin Gothic Book" w:eastAsia="Calibri" w:hAnsi="Franklin Gothic Book"/>
        </w:rPr>
        <w:t xml:space="preserve"> a rotational Naval Mobile Construction Battalion</w:t>
      </w:r>
      <w:r>
        <w:rPr>
          <w:rFonts w:ascii="Franklin Gothic Book" w:eastAsia="Calibri" w:hAnsi="Franklin Gothic Book"/>
        </w:rPr>
        <w:t xml:space="preserve"> (NMCB)</w:t>
      </w:r>
      <w:r w:rsidR="00AC2F1E">
        <w:rPr>
          <w:rFonts w:ascii="Franklin Gothic Book" w:eastAsia="Calibri" w:hAnsi="Franklin Gothic Book"/>
        </w:rPr>
        <w:t>, and assigned d</w:t>
      </w:r>
      <w:r w:rsidR="00AC2F1E" w:rsidRPr="009A210C">
        <w:rPr>
          <w:rFonts w:ascii="Franklin Gothic Book" w:eastAsia="Calibri" w:hAnsi="Franklin Gothic Book"/>
        </w:rPr>
        <w:t>estroyers</w:t>
      </w:r>
      <w:r w:rsidR="009A210C" w:rsidRPr="009A210C">
        <w:rPr>
          <w:rFonts w:ascii="Franklin Gothic Book" w:eastAsia="Calibri" w:hAnsi="Franklin Gothic Book"/>
        </w:rPr>
        <w:t xml:space="preserve">. </w:t>
      </w:r>
    </w:p>
    <w:p w14:paraId="030F5716" w14:textId="53BEBA73" w:rsidR="0061359F" w:rsidRPr="00617C46" w:rsidRDefault="0061359F" w:rsidP="00336D25">
      <w:pPr>
        <w:outlineLvl w:val="0"/>
        <w15:collapsed/>
        <w:rPr>
          <w:rFonts w:ascii="Franklin Gothic Book" w:hAnsi="Franklin Gothic Book"/>
          <w:b/>
          <w:i/>
          <w:color w:val="0070C0"/>
        </w:rPr>
      </w:pPr>
      <w:r w:rsidRPr="00617C46">
        <w:rPr>
          <w:rFonts w:ascii="Franklin Gothic Book" w:hAnsi="Franklin Gothic Book"/>
          <w:b/>
          <w:i/>
          <w:color w:val="0070C0"/>
        </w:rPr>
        <w:t xml:space="preserve">Click to </w:t>
      </w:r>
      <w:r>
        <w:rPr>
          <w:rFonts w:ascii="Franklin Gothic Book" w:hAnsi="Franklin Gothic Book"/>
          <w:b/>
          <w:i/>
          <w:color w:val="0070C0"/>
        </w:rPr>
        <w:t xml:space="preserve">learn more about </w:t>
      </w:r>
      <w:r w:rsidR="004731F9">
        <w:rPr>
          <w:rFonts w:ascii="Franklin Gothic Book" w:hAnsi="Franklin Gothic Book"/>
          <w:b/>
          <w:i/>
          <w:color w:val="0070C0"/>
        </w:rPr>
        <w:t>the Supply Corps in Rota, Spain</w:t>
      </w:r>
      <w:r w:rsidRPr="00617C46">
        <w:rPr>
          <w:rFonts w:ascii="Franklin Gothic Book" w:hAnsi="Franklin Gothic Book"/>
          <w:b/>
          <w:i/>
          <w:color w:val="0070C0"/>
        </w:rPr>
        <w:t>. . .</w:t>
      </w:r>
    </w:p>
    <w:p w14:paraId="7E8CA1BC" w14:textId="00A68D94" w:rsidR="0061359F" w:rsidRPr="00617C46" w:rsidRDefault="0061359F" w:rsidP="00336D25">
      <w:pPr>
        <w:outlineLvl w:val="1"/>
        <w:rPr>
          <w:rFonts w:ascii="Franklin Gothic Book" w:hAnsi="Franklin Gothic Book"/>
        </w:rPr>
      </w:pPr>
      <w:r>
        <w:rPr>
          <w:rFonts w:ascii="Franklin Gothic Book" w:hAnsi="Franklin Gothic Book"/>
        </w:rPr>
        <w:t xml:space="preserve"> </w:t>
      </w:r>
    </w:p>
    <w:p w14:paraId="742592B8" w14:textId="6064FDC4" w:rsidR="0061359F" w:rsidRPr="000A4CA9" w:rsidRDefault="00F3039A" w:rsidP="00336D25">
      <w:pPr>
        <w:rPr>
          <w:rFonts w:ascii="Franklin Gothic Book" w:hAnsi="Franklin Gothic Book"/>
          <w:b/>
          <w:bCs/>
        </w:rPr>
      </w:pPr>
      <w:r>
        <w:rPr>
          <w:rFonts w:ascii="Franklin Gothic Book" w:eastAsia="Calibri" w:hAnsi="Franklin Gothic Book"/>
          <w:noProof/>
          <w14:ligatures w14:val="standardContextual"/>
        </w:rPr>
        <w:drawing>
          <wp:anchor distT="0" distB="0" distL="114300" distR="114300" simplePos="0" relativeHeight="251725824" behindDoc="1" locked="0" layoutInCell="1" allowOverlap="1" wp14:anchorId="04A5CA93" wp14:editId="03459D4B">
            <wp:simplePos x="0" y="0"/>
            <wp:positionH relativeFrom="column">
              <wp:posOffset>5776595</wp:posOffset>
            </wp:positionH>
            <wp:positionV relativeFrom="paragraph">
              <wp:posOffset>86493</wp:posOffset>
            </wp:positionV>
            <wp:extent cx="1116330" cy="1116330"/>
            <wp:effectExtent l="0" t="0" r="7620" b="7620"/>
            <wp:wrapTight wrapText="bothSides">
              <wp:wrapPolygon edited="0">
                <wp:start x="0" y="0"/>
                <wp:lineTo x="0" y="21379"/>
                <wp:lineTo x="21379" y="21379"/>
                <wp:lineTo x="21379" y="0"/>
                <wp:lineTo x="0" y="0"/>
              </wp:wrapPolygon>
            </wp:wrapTight>
            <wp:docPr id="1804621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21648" name="Picture 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r w:rsidR="00310716">
        <w:rPr>
          <w:rFonts w:ascii="Franklin Gothic Book" w:hAnsi="Franklin Gothic Book"/>
          <w:b/>
          <w:bCs/>
        </w:rPr>
        <w:t>CTF</w:t>
      </w:r>
      <w:r w:rsidR="00366ACB">
        <w:rPr>
          <w:rFonts w:ascii="Franklin Gothic Book" w:hAnsi="Franklin Gothic Book"/>
          <w:b/>
          <w:bCs/>
        </w:rPr>
        <w:t>-</w:t>
      </w:r>
      <w:r w:rsidR="00310716">
        <w:rPr>
          <w:rFonts w:ascii="Franklin Gothic Book" w:hAnsi="Franklin Gothic Book"/>
          <w:b/>
          <w:bCs/>
        </w:rPr>
        <w:t>65/DESRON 60</w:t>
      </w:r>
    </w:p>
    <w:p w14:paraId="7B10BD47" w14:textId="41679B0C" w:rsidR="004731F9" w:rsidRDefault="00310716" w:rsidP="00310716">
      <w:pPr>
        <w:rPr>
          <w:rFonts w:ascii="Franklin Gothic Book" w:eastAsia="Calibri" w:hAnsi="Franklin Gothic Book"/>
        </w:rPr>
      </w:pPr>
      <w:r w:rsidRPr="009A210C">
        <w:rPr>
          <w:rFonts w:ascii="Franklin Gothic Book" w:eastAsia="Calibri" w:hAnsi="Franklin Gothic Book"/>
        </w:rPr>
        <w:t xml:space="preserve">Commander, Task Force Six Five/Destroyer Squadron </w:t>
      </w:r>
      <w:r w:rsidR="004731F9">
        <w:rPr>
          <w:rFonts w:ascii="Franklin Gothic Book" w:eastAsia="Calibri" w:hAnsi="Franklin Gothic Book"/>
        </w:rPr>
        <w:t xml:space="preserve">(DESRON) </w:t>
      </w:r>
      <w:r w:rsidRPr="009A210C">
        <w:rPr>
          <w:rFonts w:ascii="Franklin Gothic Book" w:eastAsia="Calibri" w:hAnsi="Franklin Gothic Book"/>
        </w:rPr>
        <w:t>Six Zero exercise</w:t>
      </w:r>
      <w:r w:rsidR="00AC2F1E">
        <w:rPr>
          <w:rFonts w:ascii="Franklin Gothic Book" w:eastAsia="Calibri" w:hAnsi="Franklin Gothic Book"/>
        </w:rPr>
        <w:t>s</w:t>
      </w:r>
      <w:r w:rsidRPr="009A210C">
        <w:rPr>
          <w:rFonts w:ascii="Franklin Gothic Book" w:eastAsia="Calibri" w:hAnsi="Franklin Gothic Book"/>
        </w:rPr>
        <w:t xml:space="preserve"> operational and tactical control of all forward deployed surface combatants operating in the </w:t>
      </w:r>
      <w:r w:rsidR="004731F9">
        <w:rPr>
          <w:rFonts w:ascii="Franklin Gothic Book" w:eastAsia="Calibri" w:hAnsi="Franklin Gothic Book"/>
        </w:rPr>
        <w:t>United States European Command (</w:t>
      </w:r>
      <w:r w:rsidRPr="009A210C">
        <w:rPr>
          <w:rFonts w:ascii="Franklin Gothic Book" w:eastAsia="Calibri" w:hAnsi="Franklin Gothic Book"/>
        </w:rPr>
        <w:t>USEUCOM</w:t>
      </w:r>
      <w:r w:rsidR="004731F9">
        <w:rPr>
          <w:rFonts w:ascii="Franklin Gothic Book" w:eastAsia="Calibri" w:hAnsi="Franklin Gothic Book"/>
        </w:rPr>
        <w:t>)</w:t>
      </w:r>
      <w:r w:rsidR="00E371AE">
        <w:rPr>
          <w:rFonts w:ascii="Franklin Gothic Book" w:eastAsia="Calibri" w:hAnsi="Franklin Gothic Book"/>
        </w:rPr>
        <w:t>,</w:t>
      </w:r>
      <w:r w:rsidRPr="009A210C">
        <w:rPr>
          <w:rFonts w:ascii="Franklin Gothic Book" w:eastAsia="Calibri" w:hAnsi="Franklin Gothic Book"/>
        </w:rPr>
        <w:t xml:space="preserve"> </w:t>
      </w:r>
      <w:r w:rsidR="004731F9">
        <w:rPr>
          <w:rFonts w:ascii="Franklin Gothic Book" w:eastAsia="Calibri" w:hAnsi="Franklin Gothic Book"/>
        </w:rPr>
        <w:t>United States Africa Command (</w:t>
      </w:r>
      <w:r w:rsidRPr="009A210C">
        <w:rPr>
          <w:rFonts w:ascii="Franklin Gothic Book" w:eastAsia="Calibri" w:hAnsi="Franklin Gothic Book"/>
        </w:rPr>
        <w:t>USAFRICOM</w:t>
      </w:r>
      <w:r w:rsidR="004731F9">
        <w:rPr>
          <w:rFonts w:ascii="Franklin Gothic Book" w:eastAsia="Calibri" w:hAnsi="Franklin Gothic Book"/>
        </w:rPr>
        <w:t>)</w:t>
      </w:r>
      <w:r w:rsidR="00E371AE">
        <w:rPr>
          <w:rFonts w:ascii="Franklin Gothic Book" w:eastAsia="Calibri" w:hAnsi="Franklin Gothic Book"/>
        </w:rPr>
        <w:t>, and Sixth Fleet (C6F)</w:t>
      </w:r>
      <w:r w:rsidRPr="009A210C">
        <w:rPr>
          <w:rFonts w:ascii="Franklin Gothic Book" w:eastAsia="Calibri" w:hAnsi="Franklin Gothic Book"/>
        </w:rPr>
        <w:t xml:space="preserve"> AORs under the direction of Naval Forces Europe/Africa. </w:t>
      </w:r>
      <w:r w:rsidR="003D143E">
        <w:rPr>
          <w:rFonts w:ascii="Franklin Gothic Book" w:eastAsia="Calibri" w:hAnsi="Franklin Gothic Book"/>
        </w:rPr>
        <w:t xml:space="preserve"> </w:t>
      </w:r>
      <w:r w:rsidR="00AC2F1E">
        <w:rPr>
          <w:rFonts w:ascii="Franklin Gothic Book" w:eastAsia="Calibri" w:hAnsi="Franklin Gothic Book"/>
        </w:rPr>
        <w:t>DESRON 60</w:t>
      </w:r>
      <w:r w:rsidRPr="009A210C">
        <w:rPr>
          <w:rFonts w:ascii="Franklin Gothic Book" w:eastAsia="Calibri" w:hAnsi="Franklin Gothic Book"/>
        </w:rPr>
        <w:t xml:space="preserve"> act</w:t>
      </w:r>
      <w:r w:rsidR="00AC2F1E">
        <w:rPr>
          <w:rFonts w:ascii="Franklin Gothic Book" w:eastAsia="Calibri" w:hAnsi="Franklin Gothic Book"/>
        </w:rPr>
        <w:t>s</w:t>
      </w:r>
      <w:r w:rsidRPr="009A210C">
        <w:rPr>
          <w:rFonts w:ascii="Franklin Gothic Book" w:eastAsia="Calibri" w:hAnsi="Franklin Gothic Book"/>
        </w:rPr>
        <w:t xml:space="preserve"> as </w:t>
      </w:r>
      <w:r w:rsidR="004731F9">
        <w:rPr>
          <w:rFonts w:ascii="Franklin Gothic Book" w:eastAsia="Calibri" w:hAnsi="Franklin Gothic Book"/>
        </w:rPr>
        <w:t>the h</w:t>
      </w:r>
      <w:r w:rsidRPr="009A210C">
        <w:rPr>
          <w:rFonts w:ascii="Franklin Gothic Book" w:eastAsia="Calibri" w:hAnsi="Franklin Gothic Book"/>
        </w:rPr>
        <w:t xml:space="preserve">ome DESRON for the FDNF-E </w:t>
      </w:r>
      <w:r w:rsidR="002C1249" w:rsidRPr="009A210C">
        <w:rPr>
          <w:rFonts w:ascii="Franklin Gothic Book" w:eastAsia="Calibri" w:hAnsi="Franklin Gothic Book"/>
        </w:rPr>
        <w:t>Destroyers and</w:t>
      </w:r>
      <w:r w:rsidRPr="009A210C">
        <w:rPr>
          <w:rFonts w:ascii="Franklin Gothic Book" w:eastAsia="Calibri" w:hAnsi="Franklin Gothic Book"/>
        </w:rPr>
        <w:t xml:space="preserve"> </w:t>
      </w:r>
      <w:r w:rsidR="004731F9">
        <w:rPr>
          <w:rFonts w:ascii="Franklin Gothic Book" w:eastAsia="Calibri" w:hAnsi="Franklin Gothic Book"/>
        </w:rPr>
        <w:t>ha</w:t>
      </w:r>
      <w:r w:rsidR="00AC2F1E">
        <w:rPr>
          <w:rFonts w:ascii="Franklin Gothic Book" w:eastAsia="Calibri" w:hAnsi="Franklin Gothic Book"/>
        </w:rPr>
        <w:t>s</w:t>
      </w:r>
      <w:r w:rsidR="004731F9">
        <w:rPr>
          <w:rFonts w:ascii="Franklin Gothic Book" w:eastAsia="Calibri" w:hAnsi="Franklin Gothic Book"/>
        </w:rPr>
        <w:t xml:space="preserve"> </w:t>
      </w:r>
      <w:r w:rsidRPr="009A210C">
        <w:rPr>
          <w:rFonts w:ascii="Franklin Gothic Book" w:eastAsia="Calibri" w:hAnsi="Franklin Gothic Book"/>
        </w:rPr>
        <w:t xml:space="preserve">recently added an N41 </w:t>
      </w:r>
      <w:r w:rsidR="004731F9">
        <w:rPr>
          <w:rFonts w:ascii="Franklin Gothic Book" w:eastAsia="Calibri" w:hAnsi="Franklin Gothic Book"/>
        </w:rPr>
        <w:t xml:space="preserve">LCDR </w:t>
      </w:r>
      <w:r w:rsidRPr="009A210C">
        <w:rPr>
          <w:rFonts w:ascii="Franklin Gothic Book" w:eastAsia="Calibri" w:hAnsi="Franklin Gothic Book"/>
        </w:rPr>
        <w:t xml:space="preserve">Supply Corps </w:t>
      </w:r>
      <w:r w:rsidR="004731F9">
        <w:rPr>
          <w:rFonts w:ascii="Franklin Gothic Book" w:eastAsia="Calibri" w:hAnsi="Franklin Gothic Book"/>
        </w:rPr>
        <w:t>o</w:t>
      </w:r>
      <w:r w:rsidRPr="009A210C">
        <w:rPr>
          <w:rFonts w:ascii="Franklin Gothic Book" w:eastAsia="Calibri" w:hAnsi="Franklin Gothic Book"/>
        </w:rPr>
        <w:t xml:space="preserve">fficer to </w:t>
      </w:r>
      <w:r w:rsidR="00AC2F1E">
        <w:rPr>
          <w:rFonts w:ascii="Franklin Gothic Book" w:eastAsia="Calibri" w:hAnsi="Franklin Gothic Book"/>
        </w:rPr>
        <w:t>its</w:t>
      </w:r>
      <w:r w:rsidRPr="009A210C">
        <w:rPr>
          <w:rFonts w:ascii="Franklin Gothic Book" w:eastAsia="Calibri" w:hAnsi="Franklin Gothic Book"/>
        </w:rPr>
        <w:t xml:space="preserve"> staff.</w:t>
      </w:r>
    </w:p>
    <w:p w14:paraId="735DE7BE" w14:textId="77777777" w:rsidR="004731F9" w:rsidRDefault="004731F9" w:rsidP="00310716">
      <w:pPr>
        <w:rPr>
          <w:rFonts w:ascii="Franklin Gothic Book" w:eastAsia="Calibri" w:hAnsi="Franklin Gothic Book"/>
        </w:rPr>
      </w:pPr>
    </w:p>
    <w:p w14:paraId="4667B2ED" w14:textId="4E3B34C3" w:rsidR="00366ACB" w:rsidRPr="00366ACB" w:rsidRDefault="00366ACB" w:rsidP="00310716">
      <w:pPr>
        <w:rPr>
          <w:rFonts w:ascii="Franklin Gothic Book" w:eastAsia="Calibri" w:hAnsi="Franklin Gothic Book"/>
          <w:b/>
          <w:bCs/>
        </w:rPr>
      </w:pPr>
      <w:r>
        <w:rPr>
          <w:rFonts w:ascii="Franklin Gothic Book" w:eastAsia="Calibri" w:hAnsi="Franklin Gothic Book"/>
          <w:b/>
          <w:bCs/>
        </w:rPr>
        <w:t>CTF-68</w:t>
      </w:r>
      <w:r w:rsidR="00E770B0">
        <w:rPr>
          <w:rFonts w:ascii="Franklin Gothic Book" w:eastAsia="Calibri" w:hAnsi="Franklin Gothic Book"/>
          <w:b/>
          <w:bCs/>
        </w:rPr>
        <w:t>/Explosive Ordnance Disposal Unit-8 (EODMU8)</w:t>
      </w:r>
    </w:p>
    <w:p w14:paraId="3728BD99" w14:textId="5A6A6E2D" w:rsidR="00310716" w:rsidRDefault="003D143E" w:rsidP="00310716">
      <w:pPr>
        <w:rPr>
          <w:rFonts w:ascii="Franklin Gothic Book" w:eastAsia="Calibri" w:hAnsi="Franklin Gothic Book"/>
        </w:rPr>
      </w:pPr>
      <w:r>
        <w:rPr>
          <w:rFonts w:ascii="Franklin Gothic Book" w:eastAsia="Calibri" w:hAnsi="Franklin Gothic Book"/>
        </w:rPr>
        <w:t>C</w:t>
      </w:r>
      <w:r w:rsidR="00310716" w:rsidRPr="009A210C">
        <w:rPr>
          <w:rFonts w:ascii="Franklin Gothic Book" w:eastAsia="Calibri" w:hAnsi="Franklin Gothic Book"/>
        </w:rPr>
        <w:t xml:space="preserve">ommander, Task Force </w:t>
      </w:r>
      <w:r w:rsidR="00E371AE">
        <w:rPr>
          <w:rFonts w:ascii="Franklin Gothic Book" w:eastAsia="Calibri" w:hAnsi="Franklin Gothic Book"/>
        </w:rPr>
        <w:t>Six Eight</w:t>
      </w:r>
      <w:r w:rsidR="00310716" w:rsidRPr="009A210C">
        <w:rPr>
          <w:rFonts w:ascii="Franklin Gothic Book" w:eastAsia="Calibri" w:hAnsi="Franklin Gothic Book"/>
        </w:rPr>
        <w:t xml:space="preserve"> execute</w:t>
      </w:r>
      <w:r w:rsidR="004731F9">
        <w:rPr>
          <w:rFonts w:ascii="Franklin Gothic Book" w:eastAsia="Calibri" w:hAnsi="Franklin Gothic Book"/>
        </w:rPr>
        <w:t>s</w:t>
      </w:r>
      <w:r w:rsidR="00310716" w:rsidRPr="009A210C">
        <w:rPr>
          <w:rFonts w:ascii="Franklin Gothic Book" w:eastAsia="Calibri" w:hAnsi="Franklin Gothic Book"/>
        </w:rPr>
        <w:t xml:space="preserve"> operational command and control of Expeditionary Forces within EUCOM and AFRICOM. </w:t>
      </w:r>
      <w:r w:rsidR="004731F9">
        <w:rPr>
          <w:rFonts w:ascii="Franklin Gothic Book" w:eastAsia="Calibri" w:hAnsi="Franklin Gothic Book"/>
        </w:rPr>
        <w:t xml:space="preserve"> </w:t>
      </w:r>
      <w:r w:rsidR="000B1A52">
        <w:rPr>
          <w:rFonts w:ascii="Franklin Gothic Book" w:eastAsia="Calibri" w:hAnsi="Franklin Gothic Book"/>
        </w:rPr>
        <w:t>CTF-68</w:t>
      </w:r>
      <w:r w:rsidR="00310716" w:rsidRPr="009A210C">
        <w:rPr>
          <w:rFonts w:ascii="Franklin Gothic Book" w:eastAsia="Calibri" w:hAnsi="Franklin Gothic Book"/>
        </w:rPr>
        <w:t xml:space="preserve"> act</w:t>
      </w:r>
      <w:r w:rsidR="000B1A52">
        <w:rPr>
          <w:rFonts w:ascii="Franklin Gothic Book" w:eastAsia="Calibri" w:hAnsi="Franklin Gothic Book"/>
        </w:rPr>
        <w:t>s</w:t>
      </w:r>
      <w:r w:rsidR="00310716" w:rsidRPr="009A210C">
        <w:rPr>
          <w:rFonts w:ascii="Franklin Gothic Book" w:eastAsia="Calibri" w:hAnsi="Franklin Gothic Book"/>
        </w:rPr>
        <w:t xml:space="preserve"> as </w:t>
      </w:r>
      <w:r w:rsidR="000B1A52">
        <w:rPr>
          <w:rFonts w:ascii="Franklin Gothic Book" w:eastAsia="Calibri" w:hAnsi="Franklin Gothic Book"/>
        </w:rPr>
        <w:t>the</w:t>
      </w:r>
      <w:r w:rsidR="00310716" w:rsidRPr="009A210C">
        <w:rPr>
          <w:rFonts w:ascii="Franklin Gothic Book" w:eastAsia="Calibri" w:hAnsi="Franklin Gothic Book"/>
        </w:rPr>
        <w:t xml:space="preserve"> core Expeditionary Forward Command </w:t>
      </w:r>
      <w:r w:rsidR="00366ACB">
        <w:rPr>
          <w:rFonts w:ascii="Franklin Gothic Book" w:eastAsia="Calibri" w:hAnsi="Franklin Gothic Book"/>
          <w:noProof/>
          <w14:ligatures w14:val="standardContextual"/>
        </w:rPr>
        <w:drawing>
          <wp:anchor distT="0" distB="0" distL="114300" distR="114300" simplePos="0" relativeHeight="251732992" behindDoc="1" locked="0" layoutInCell="1" allowOverlap="1" wp14:anchorId="00EFDC28" wp14:editId="48E3F425">
            <wp:simplePos x="0" y="0"/>
            <wp:positionH relativeFrom="column">
              <wp:posOffset>5643983</wp:posOffset>
            </wp:positionH>
            <wp:positionV relativeFrom="paragraph">
              <wp:posOffset>15</wp:posOffset>
            </wp:positionV>
            <wp:extent cx="1126490" cy="1131570"/>
            <wp:effectExtent l="0" t="0" r="0" b="0"/>
            <wp:wrapTight wrapText="bothSides">
              <wp:wrapPolygon edited="0">
                <wp:start x="0" y="0"/>
                <wp:lineTo x="0" y="21091"/>
                <wp:lineTo x="21186" y="21091"/>
                <wp:lineTo x="21186" y="0"/>
                <wp:lineTo x="0" y="0"/>
              </wp:wrapPolygon>
            </wp:wrapTight>
            <wp:docPr id="122516394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163946" name="Picture 1" descr="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126490" cy="1131570"/>
                    </a:xfrm>
                    <a:prstGeom prst="rect">
                      <a:avLst/>
                    </a:prstGeom>
                  </pic:spPr>
                </pic:pic>
              </a:graphicData>
            </a:graphic>
            <wp14:sizeRelH relativeFrom="margin">
              <wp14:pctWidth>0</wp14:pctWidth>
            </wp14:sizeRelH>
            <wp14:sizeRelV relativeFrom="margin">
              <wp14:pctHeight>0</wp14:pctHeight>
            </wp14:sizeRelV>
          </wp:anchor>
        </w:drawing>
      </w:r>
      <w:r w:rsidR="00310716" w:rsidRPr="009A210C">
        <w:rPr>
          <w:rFonts w:ascii="Franklin Gothic Book" w:eastAsia="Calibri" w:hAnsi="Franklin Gothic Book"/>
        </w:rPr>
        <w:t>Element t</w:t>
      </w:r>
      <w:r w:rsidR="00666641">
        <w:rPr>
          <w:rFonts w:ascii="Franklin Gothic Book" w:eastAsia="Calibri" w:hAnsi="Franklin Gothic Book"/>
        </w:rPr>
        <w:t>o</w:t>
      </w:r>
      <w:r w:rsidR="00310716" w:rsidRPr="009A210C">
        <w:rPr>
          <w:rFonts w:ascii="Franklin Gothic Book" w:eastAsia="Calibri" w:hAnsi="Franklin Gothic Book"/>
        </w:rPr>
        <w:t xml:space="preserve"> plan and execute explosive ordnance disposal, diving and salvage, expeditionary engineering, Phase 0 Mine Countermeasures, expeditionary logistics, and expeditionary security operations, exercises, and engagements</w:t>
      </w:r>
      <w:r w:rsidR="00666641">
        <w:rPr>
          <w:rFonts w:ascii="Franklin Gothic Book" w:eastAsia="Calibri" w:hAnsi="Franklin Gothic Book"/>
        </w:rPr>
        <w:t>.  The</w:t>
      </w:r>
      <w:r w:rsidR="000B1A52">
        <w:rPr>
          <w:rFonts w:ascii="Franklin Gothic Book" w:eastAsia="Calibri" w:hAnsi="Franklin Gothic Book"/>
        </w:rPr>
        <w:t>se</w:t>
      </w:r>
      <w:r w:rsidR="00666641">
        <w:rPr>
          <w:rFonts w:ascii="Franklin Gothic Book" w:eastAsia="Calibri" w:hAnsi="Franklin Gothic Book"/>
        </w:rPr>
        <w:t xml:space="preserve"> operations</w:t>
      </w:r>
      <w:r w:rsidR="00310716" w:rsidRPr="009A210C">
        <w:rPr>
          <w:rFonts w:ascii="Franklin Gothic Book" w:eastAsia="Calibri" w:hAnsi="Franklin Gothic Book"/>
        </w:rPr>
        <w:t xml:space="preserve"> support </w:t>
      </w:r>
      <w:r w:rsidR="000B1A52">
        <w:rPr>
          <w:rFonts w:ascii="Franklin Gothic Book" w:eastAsia="Calibri" w:hAnsi="Franklin Gothic Book"/>
        </w:rPr>
        <w:t>U.S.</w:t>
      </w:r>
      <w:r w:rsidR="004731F9">
        <w:rPr>
          <w:rFonts w:ascii="Franklin Gothic Book" w:eastAsia="Calibri" w:hAnsi="Franklin Gothic Book"/>
        </w:rPr>
        <w:t xml:space="preserve"> Naval Forces Europe (</w:t>
      </w:r>
      <w:r w:rsidR="00310716" w:rsidRPr="009A210C">
        <w:rPr>
          <w:rFonts w:ascii="Franklin Gothic Book" w:eastAsia="Calibri" w:hAnsi="Franklin Gothic Book"/>
        </w:rPr>
        <w:t>NAVEUR</w:t>
      </w:r>
      <w:r w:rsidR="004731F9">
        <w:rPr>
          <w:rFonts w:ascii="Franklin Gothic Book" w:eastAsia="Calibri" w:hAnsi="Franklin Gothic Book"/>
        </w:rPr>
        <w:t>)</w:t>
      </w:r>
      <w:r w:rsidR="00310716" w:rsidRPr="009A210C">
        <w:rPr>
          <w:rFonts w:ascii="Franklin Gothic Book" w:eastAsia="Calibri" w:hAnsi="Franklin Gothic Book"/>
        </w:rPr>
        <w:t xml:space="preserve">, </w:t>
      </w:r>
      <w:r w:rsidR="00666641">
        <w:rPr>
          <w:rFonts w:ascii="Franklin Gothic Book" w:eastAsia="Calibri" w:hAnsi="Franklin Gothic Book"/>
        </w:rPr>
        <w:t>Naval Forces Africa (</w:t>
      </w:r>
      <w:r w:rsidR="00310716" w:rsidRPr="009A210C">
        <w:rPr>
          <w:rFonts w:ascii="Franklin Gothic Book" w:eastAsia="Calibri" w:hAnsi="Franklin Gothic Book"/>
        </w:rPr>
        <w:t>NAVAF</w:t>
      </w:r>
      <w:r w:rsidR="00666641">
        <w:rPr>
          <w:rFonts w:ascii="Franklin Gothic Book" w:eastAsia="Calibri" w:hAnsi="Franklin Gothic Book"/>
        </w:rPr>
        <w:t>),</w:t>
      </w:r>
      <w:r w:rsidR="00310716" w:rsidRPr="009A210C">
        <w:rPr>
          <w:rFonts w:ascii="Franklin Gothic Book" w:eastAsia="Calibri" w:hAnsi="Franklin Gothic Book"/>
        </w:rPr>
        <w:t xml:space="preserve"> and C6F </w:t>
      </w:r>
      <w:r w:rsidR="00666641">
        <w:rPr>
          <w:rFonts w:ascii="Franklin Gothic Book" w:eastAsia="Calibri" w:hAnsi="Franklin Gothic Book"/>
        </w:rPr>
        <w:t>p</w:t>
      </w:r>
      <w:r w:rsidR="00310716" w:rsidRPr="009A210C">
        <w:rPr>
          <w:rFonts w:ascii="Franklin Gothic Book" w:eastAsia="Calibri" w:hAnsi="Franklin Gothic Book"/>
        </w:rPr>
        <w:t>rotect</w:t>
      </w:r>
      <w:r w:rsidR="00666641">
        <w:rPr>
          <w:rFonts w:ascii="Franklin Gothic Book" w:eastAsia="Calibri" w:hAnsi="Franklin Gothic Book"/>
        </w:rPr>
        <w:t>ion of</w:t>
      </w:r>
      <w:r w:rsidR="00310716" w:rsidRPr="009A210C">
        <w:rPr>
          <w:rFonts w:ascii="Franklin Gothic Book" w:eastAsia="Calibri" w:hAnsi="Franklin Gothic Book"/>
        </w:rPr>
        <w:t xml:space="preserve"> </w:t>
      </w:r>
      <w:r w:rsidR="000B1A52">
        <w:rPr>
          <w:rFonts w:ascii="Franklin Gothic Book" w:eastAsia="Calibri" w:hAnsi="Franklin Gothic Book"/>
        </w:rPr>
        <w:t>U.S.</w:t>
      </w:r>
      <w:r w:rsidR="00310716" w:rsidRPr="009A210C">
        <w:rPr>
          <w:rFonts w:ascii="Franklin Gothic Book" w:eastAsia="Calibri" w:hAnsi="Franklin Gothic Book"/>
        </w:rPr>
        <w:t xml:space="preserve"> interests, aggression</w:t>
      </w:r>
      <w:r w:rsidR="00666641">
        <w:rPr>
          <w:rFonts w:ascii="Franklin Gothic Book" w:eastAsia="Calibri" w:hAnsi="Franklin Gothic Book"/>
        </w:rPr>
        <w:t xml:space="preserve"> deterrence</w:t>
      </w:r>
      <w:r w:rsidR="00310716" w:rsidRPr="009A210C">
        <w:rPr>
          <w:rFonts w:ascii="Franklin Gothic Book" w:eastAsia="Calibri" w:hAnsi="Franklin Gothic Book"/>
        </w:rPr>
        <w:t>, reassur</w:t>
      </w:r>
      <w:r w:rsidR="00666641">
        <w:rPr>
          <w:rFonts w:ascii="Franklin Gothic Book" w:eastAsia="Calibri" w:hAnsi="Franklin Gothic Book"/>
        </w:rPr>
        <w:t>ance to</w:t>
      </w:r>
      <w:r w:rsidR="00310716" w:rsidRPr="009A210C">
        <w:rPr>
          <w:rFonts w:ascii="Franklin Gothic Book" w:eastAsia="Calibri" w:hAnsi="Franklin Gothic Book"/>
        </w:rPr>
        <w:t xml:space="preserve"> allies and partners, promot</w:t>
      </w:r>
      <w:r w:rsidR="00666641">
        <w:rPr>
          <w:rFonts w:ascii="Franklin Gothic Book" w:eastAsia="Calibri" w:hAnsi="Franklin Gothic Book"/>
        </w:rPr>
        <w:t>ion of</w:t>
      </w:r>
      <w:r w:rsidR="00310716" w:rsidRPr="009A210C">
        <w:rPr>
          <w:rFonts w:ascii="Franklin Gothic Book" w:eastAsia="Calibri" w:hAnsi="Franklin Gothic Book"/>
        </w:rPr>
        <w:t xml:space="preserve"> security and stability, and support</w:t>
      </w:r>
      <w:r w:rsidR="00666641">
        <w:rPr>
          <w:rFonts w:ascii="Franklin Gothic Book" w:eastAsia="Calibri" w:hAnsi="Franklin Gothic Book"/>
        </w:rPr>
        <w:t xml:space="preserve"> to</w:t>
      </w:r>
      <w:r w:rsidR="00310716" w:rsidRPr="009A210C">
        <w:rPr>
          <w:rFonts w:ascii="Franklin Gothic Book" w:eastAsia="Calibri" w:hAnsi="Franklin Gothic Book"/>
        </w:rPr>
        <w:t xml:space="preserve"> domain access.</w:t>
      </w:r>
    </w:p>
    <w:p w14:paraId="327A4D58" w14:textId="47E1FE14" w:rsidR="00310716" w:rsidRDefault="00310716" w:rsidP="00310716">
      <w:pPr>
        <w:rPr>
          <w:rFonts w:ascii="Franklin Gothic Book" w:eastAsia="Calibri" w:hAnsi="Franklin Gothic Book"/>
        </w:rPr>
      </w:pPr>
    </w:p>
    <w:p w14:paraId="36CAAEF4" w14:textId="56519D59" w:rsidR="00310716" w:rsidRPr="00310716" w:rsidRDefault="00310716" w:rsidP="00310716">
      <w:pPr>
        <w:rPr>
          <w:rFonts w:ascii="Franklin Gothic Book" w:eastAsia="Calibri" w:hAnsi="Franklin Gothic Book"/>
          <w:b/>
          <w:bCs/>
        </w:rPr>
      </w:pPr>
      <w:r w:rsidRPr="00310716">
        <w:rPr>
          <w:rFonts w:ascii="Franklin Gothic Book" w:eastAsia="Calibri" w:hAnsi="Franklin Gothic Book"/>
          <w:b/>
          <w:bCs/>
        </w:rPr>
        <w:t>FLCSI Site Rota</w:t>
      </w:r>
    </w:p>
    <w:p w14:paraId="30FE59A5" w14:textId="43DD31D6" w:rsidR="00310716" w:rsidRDefault="00366ACB" w:rsidP="00310716">
      <w:pPr>
        <w:rPr>
          <w:rFonts w:ascii="Franklin Gothic Book" w:eastAsia="Calibri" w:hAnsi="Franklin Gothic Book"/>
        </w:rPr>
      </w:pPr>
      <w:r>
        <w:rPr>
          <w:rFonts w:ascii="Franklin Gothic Book" w:eastAsia="Calibri" w:hAnsi="Franklin Gothic Book"/>
          <w:noProof/>
          <w14:ligatures w14:val="standardContextual"/>
        </w:rPr>
        <w:drawing>
          <wp:anchor distT="0" distB="0" distL="114300" distR="114300" simplePos="0" relativeHeight="251728896" behindDoc="1" locked="0" layoutInCell="1" allowOverlap="1" wp14:anchorId="624FC44D" wp14:editId="3AA9B09A">
            <wp:simplePos x="0" y="0"/>
            <wp:positionH relativeFrom="column">
              <wp:posOffset>5157824</wp:posOffset>
            </wp:positionH>
            <wp:positionV relativeFrom="paragraph">
              <wp:posOffset>59602</wp:posOffset>
            </wp:positionV>
            <wp:extent cx="1781810" cy="1181735"/>
            <wp:effectExtent l="57150" t="57150" r="66040" b="56515"/>
            <wp:wrapTight wrapText="bothSides">
              <wp:wrapPolygon edited="0">
                <wp:start x="-693" y="-1045"/>
                <wp:lineTo x="-693" y="22285"/>
                <wp:lineTo x="22170" y="22285"/>
                <wp:lineTo x="22170" y="-1045"/>
                <wp:lineTo x="-693" y="-1045"/>
              </wp:wrapPolygon>
            </wp:wrapTight>
            <wp:docPr id="1581071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71066" name="Picture 158107106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81810" cy="1181735"/>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10716" w:rsidRPr="009A210C">
        <w:rPr>
          <w:rFonts w:ascii="Franklin Gothic Book" w:eastAsia="Calibri" w:hAnsi="Franklin Gothic Book"/>
        </w:rPr>
        <w:t>FLCSI Site Rota</w:t>
      </w:r>
      <w:r w:rsidR="00664DCD">
        <w:rPr>
          <w:rFonts w:ascii="Franklin Gothic Book" w:eastAsia="Calibri" w:hAnsi="Franklin Gothic Book"/>
        </w:rPr>
        <w:t>,</w:t>
      </w:r>
      <w:r w:rsidR="00666641">
        <w:rPr>
          <w:rFonts w:ascii="Franklin Gothic Book" w:eastAsia="Calibri" w:hAnsi="Franklin Gothic Book"/>
        </w:rPr>
        <w:t xml:space="preserve"> a</w:t>
      </w:r>
      <w:r w:rsidR="00310716" w:rsidRPr="009A210C">
        <w:rPr>
          <w:rFonts w:ascii="Franklin Gothic Book" w:eastAsia="Calibri" w:hAnsi="Franklin Gothic Book"/>
        </w:rPr>
        <w:t xml:space="preserve"> tenant command </w:t>
      </w:r>
      <w:r w:rsidR="00666641">
        <w:rPr>
          <w:rFonts w:ascii="Franklin Gothic Book" w:eastAsia="Calibri" w:hAnsi="Franklin Gothic Book"/>
        </w:rPr>
        <w:t>of NAVSTA Rota</w:t>
      </w:r>
      <w:r w:rsidR="00664DCD">
        <w:rPr>
          <w:rFonts w:ascii="Franklin Gothic Book" w:eastAsia="Calibri" w:hAnsi="Franklin Gothic Book"/>
        </w:rPr>
        <w:t>, is</w:t>
      </w:r>
      <w:r w:rsidR="00666641">
        <w:rPr>
          <w:rFonts w:ascii="Franklin Gothic Book" w:eastAsia="Calibri" w:hAnsi="Franklin Gothic Book"/>
        </w:rPr>
        <w:t xml:space="preserve"> </w:t>
      </w:r>
      <w:r w:rsidR="00310716" w:rsidRPr="009A210C">
        <w:rPr>
          <w:rFonts w:ascii="Franklin Gothic Book" w:eastAsia="Calibri" w:hAnsi="Franklin Gothic Book"/>
        </w:rPr>
        <w:t xml:space="preserve">one of five logistics sites positioned across </w:t>
      </w:r>
      <w:r w:rsidR="00666641">
        <w:rPr>
          <w:rFonts w:ascii="Franklin Gothic Book" w:eastAsia="Calibri" w:hAnsi="Franklin Gothic Book"/>
        </w:rPr>
        <w:t>NAVEUR-NAVAF</w:t>
      </w:r>
      <w:r w:rsidR="00310716" w:rsidRPr="009A210C">
        <w:rPr>
          <w:rFonts w:ascii="Franklin Gothic Book" w:eastAsia="Calibri" w:hAnsi="Franklin Gothic Book"/>
        </w:rPr>
        <w:t>.  Site Rota provides supply chain management, bulk and aviation fueling capability, material handling equipment, contracting, hazardous material management, household goods and vehicle processing</w:t>
      </w:r>
      <w:r w:rsidR="0015387D">
        <w:rPr>
          <w:rFonts w:ascii="Franklin Gothic Book" w:eastAsia="Calibri" w:hAnsi="Franklin Gothic Book"/>
        </w:rPr>
        <w:t>,</w:t>
      </w:r>
      <w:r w:rsidR="00310716" w:rsidRPr="009A210C">
        <w:rPr>
          <w:rFonts w:ascii="Franklin Gothic Book" w:eastAsia="Calibri" w:hAnsi="Franklin Gothic Book"/>
        </w:rPr>
        <w:t xml:space="preserve"> and postal operations.</w:t>
      </w:r>
    </w:p>
    <w:p w14:paraId="2D8F36A3" w14:textId="738AF7FF" w:rsidR="00310716" w:rsidRPr="009A210C" w:rsidRDefault="00310716" w:rsidP="00310716">
      <w:pPr>
        <w:rPr>
          <w:rFonts w:ascii="Franklin Gothic Book" w:eastAsia="Calibri" w:hAnsi="Franklin Gothic Book"/>
        </w:rPr>
      </w:pPr>
    </w:p>
    <w:p w14:paraId="28C1D839" w14:textId="67752FA1" w:rsidR="00310716" w:rsidRDefault="00E60FD7" w:rsidP="00310716">
      <w:pPr>
        <w:rPr>
          <w:rFonts w:ascii="Franklin Gothic Book" w:eastAsia="Calibri" w:hAnsi="Franklin Gothic Book"/>
        </w:rPr>
      </w:pPr>
      <w:r>
        <w:rPr>
          <w:rFonts w:ascii="Franklin Gothic Book" w:eastAsia="Calibri" w:hAnsi="Franklin Gothic Book"/>
          <w:noProof/>
          <w14:ligatures w14:val="standardContextual"/>
        </w:rPr>
        <w:drawing>
          <wp:anchor distT="0" distB="0" distL="114300" distR="114300" simplePos="0" relativeHeight="251729920" behindDoc="1" locked="0" layoutInCell="1" allowOverlap="1" wp14:anchorId="18365DE8" wp14:editId="67E6CD4E">
            <wp:simplePos x="0" y="0"/>
            <wp:positionH relativeFrom="column">
              <wp:posOffset>5555615</wp:posOffset>
            </wp:positionH>
            <wp:positionV relativeFrom="paragraph">
              <wp:posOffset>1189473</wp:posOffset>
            </wp:positionV>
            <wp:extent cx="1386840" cy="1816100"/>
            <wp:effectExtent l="57150" t="57150" r="60960" b="50800"/>
            <wp:wrapTight wrapText="bothSides">
              <wp:wrapPolygon edited="0">
                <wp:start x="-890" y="-680"/>
                <wp:lineTo x="-890" y="21978"/>
                <wp:lineTo x="22253" y="21978"/>
                <wp:lineTo x="22253" y="-680"/>
                <wp:lineTo x="-890" y="-680"/>
              </wp:wrapPolygon>
            </wp:wrapTight>
            <wp:docPr id="13880500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50012" name="Picture 138805001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86840" cy="1816100"/>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310716" w:rsidRPr="009A210C">
        <w:rPr>
          <w:rFonts w:ascii="Franklin Gothic Book" w:eastAsia="Calibri" w:hAnsi="Franklin Gothic Book"/>
        </w:rPr>
        <w:t>Operationally, FLCSI Site Rota provides logistical support to both homeported and transient units</w:t>
      </w:r>
      <w:r w:rsidR="00F3039A">
        <w:rPr>
          <w:rFonts w:ascii="Franklin Gothic Book" w:eastAsia="Calibri" w:hAnsi="Franklin Gothic Book"/>
        </w:rPr>
        <w:t xml:space="preserve"> </w:t>
      </w:r>
      <w:r w:rsidR="002C1249">
        <w:rPr>
          <w:rFonts w:ascii="Franklin Gothic Book" w:eastAsia="Calibri" w:hAnsi="Franklin Gothic Book"/>
        </w:rPr>
        <w:t xml:space="preserve">to </w:t>
      </w:r>
      <w:r w:rsidR="00F3039A">
        <w:rPr>
          <w:rFonts w:ascii="Franklin Gothic Book" w:eastAsia="Calibri" w:hAnsi="Franklin Gothic Book"/>
        </w:rPr>
        <w:t xml:space="preserve">include </w:t>
      </w:r>
      <w:r w:rsidR="00310716" w:rsidRPr="009A210C">
        <w:rPr>
          <w:rFonts w:ascii="Franklin Gothic Book" w:eastAsia="Calibri" w:hAnsi="Franklin Gothic Book"/>
        </w:rPr>
        <w:t>re</w:t>
      </w:r>
      <w:r w:rsidR="00666641">
        <w:rPr>
          <w:rFonts w:ascii="Franklin Gothic Book" w:eastAsia="Calibri" w:hAnsi="Franklin Gothic Book"/>
        </w:rPr>
        <w:t>-</w:t>
      </w:r>
      <w:r w:rsidR="00310716" w:rsidRPr="009A210C">
        <w:rPr>
          <w:rFonts w:ascii="Franklin Gothic Book" w:eastAsia="Calibri" w:hAnsi="Franklin Gothic Book"/>
        </w:rPr>
        <w:t>fueling</w:t>
      </w:r>
      <w:r w:rsidR="00F3039A">
        <w:rPr>
          <w:rFonts w:ascii="Franklin Gothic Book" w:eastAsia="Calibri" w:hAnsi="Franklin Gothic Book"/>
        </w:rPr>
        <w:t>,</w:t>
      </w:r>
      <w:r w:rsidR="00310716" w:rsidRPr="009A210C">
        <w:rPr>
          <w:rFonts w:ascii="Franklin Gothic Book" w:eastAsia="Calibri" w:hAnsi="Franklin Gothic Book"/>
        </w:rPr>
        <w:t xml:space="preserve"> port visit support</w:t>
      </w:r>
      <w:r w:rsidR="00F3039A">
        <w:rPr>
          <w:rFonts w:ascii="Franklin Gothic Book" w:eastAsia="Calibri" w:hAnsi="Franklin Gothic Book"/>
        </w:rPr>
        <w:t>, and</w:t>
      </w:r>
      <w:r w:rsidR="00310716" w:rsidRPr="009A210C">
        <w:rPr>
          <w:rFonts w:ascii="Franklin Gothic Book" w:eastAsia="Calibri" w:hAnsi="Franklin Gothic Book"/>
        </w:rPr>
        <w:t xml:space="preserve"> CNO availability execution.  </w:t>
      </w:r>
      <w:r w:rsidR="00F07DC9">
        <w:rPr>
          <w:rFonts w:ascii="Franklin Gothic Book" w:eastAsia="Calibri" w:hAnsi="Franklin Gothic Book"/>
        </w:rPr>
        <w:t xml:space="preserve">The Fleet Support team is essential to </w:t>
      </w:r>
      <w:r w:rsidR="00310716" w:rsidRPr="009A210C">
        <w:rPr>
          <w:rFonts w:ascii="Franklin Gothic Book" w:eastAsia="Calibri" w:hAnsi="Franklin Gothic Book"/>
        </w:rPr>
        <w:t>NAVSTA Rota</w:t>
      </w:r>
      <w:r w:rsidR="00F07DC9">
        <w:rPr>
          <w:rFonts w:ascii="Franklin Gothic Book" w:eastAsia="Calibri" w:hAnsi="Franklin Gothic Book"/>
        </w:rPr>
        <w:t xml:space="preserve">, which </w:t>
      </w:r>
      <w:r w:rsidR="00310716" w:rsidRPr="009A210C">
        <w:rPr>
          <w:rFonts w:ascii="Franklin Gothic Book" w:eastAsia="Calibri" w:hAnsi="Franklin Gothic Book"/>
        </w:rPr>
        <w:t>operates without a Husbanding Service Provider</w:t>
      </w:r>
      <w:r w:rsidR="00F07DC9">
        <w:rPr>
          <w:rFonts w:ascii="Franklin Gothic Book" w:eastAsia="Calibri" w:hAnsi="Franklin Gothic Book"/>
        </w:rPr>
        <w:t xml:space="preserve"> - </w:t>
      </w:r>
      <w:r w:rsidR="00F3039A">
        <w:rPr>
          <w:rFonts w:ascii="Franklin Gothic Book" w:eastAsia="Calibri" w:hAnsi="Franklin Gothic Book"/>
        </w:rPr>
        <w:t>unlike other ports in the AOR</w:t>
      </w:r>
      <w:r w:rsidR="000B1A52">
        <w:rPr>
          <w:rFonts w:ascii="Franklin Gothic Book" w:eastAsia="Calibri" w:hAnsi="Franklin Gothic Book"/>
        </w:rPr>
        <w:t xml:space="preserve">.  </w:t>
      </w:r>
      <w:r w:rsidR="00310716" w:rsidRPr="009A210C">
        <w:rPr>
          <w:rFonts w:ascii="Franklin Gothic Book" w:eastAsia="Calibri" w:hAnsi="Franklin Gothic Book"/>
        </w:rPr>
        <w:t>In CY23</w:t>
      </w:r>
      <w:r w:rsidR="00664DCD">
        <w:rPr>
          <w:rFonts w:ascii="Franklin Gothic Book" w:eastAsia="Calibri" w:hAnsi="Franklin Gothic Book"/>
        </w:rPr>
        <w:t>,</w:t>
      </w:r>
      <w:r w:rsidR="00310716" w:rsidRPr="009A210C">
        <w:rPr>
          <w:rFonts w:ascii="Franklin Gothic Book" w:eastAsia="Calibri" w:hAnsi="Franklin Gothic Book"/>
        </w:rPr>
        <w:t xml:space="preserve"> </w:t>
      </w:r>
      <w:r w:rsidR="00F07DC9">
        <w:rPr>
          <w:rFonts w:ascii="Franklin Gothic Book" w:eastAsia="Calibri" w:hAnsi="Franklin Gothic Book"/>
        </w:rPr>
        <w:t xml:space="preserve">the </w:t>
      </w:r>
      <w:r w:rsidR="00310716" w:rsidRPr="009A210C">
        <w:rPr>
          <w:rFonts w:ascii="Franklin Gothic Book" w:eastAsia="Calibri" w:hAnsi="Franklin Gothic Book"/>
        </w:rPr>
        <w:t xml:space="preserve">Fleet Support </w:t>
      </w:r>
      <w:r w:rsidR="00F07DC9">
        <w:rPr>
          <w:rFonts w:ascii="Franklin Gothic Book" w:eastAsia="Calibri" w:hAnsi="Franklin Gothic Book"/>
        </w:rPr>
        <w:t xml:space="preserve">team </w:t>
      </w:r>
      <w:r w:rsidR="00310716" w:rsidRPr="009A210C">
        <w:rPr>
          <w:rFonts w:ascii="Franklin Gothic Book" w:eastAsia="Calibri" w:hAnsi="Franklin Gothic Book"/>
        </w:rPr>
        <w:t xml:space="preserve">supported over 50 </w:t>
      </w:r>
      <w:r w:rsidR="00F07DC9">
        <w:rPr>
          <w:rFonts w:ascii="Franklin Gothic Book" w:eastAsia="Calibri" w:hAnsi="Franklin Gothic Book"/>
        </w:rPr>
        <w:t xml:space="preserve">successful </w:t>
      </w:r>
      <w:r w:rsidR="00310716" w:rsidRPr="009A210C">
        <w:rPr>
          <w:rFonts w:ascii="Franklin Gothic Book" w:eastAsia="Calibri" w:hAnsi="Franklin Gothic Book"/>
        </w:rPr>
        <w:t>port visits</w:t>
      </w:r>
      <w:r w:rsidR="00F07DC9">
        <w:rPr>
          <w:rFonts w:ascii="Franklin Gothic Book" w:eastAsia="Calibri" w:hAnsi="Franklin Gothic Book"/>
        </w:rPr>
        <w:t xml:space="preserve">.  The </w:t>
      </w:r>
      <w:r w:rsidR="00F07DC9" w:rsidRPr="009A210C">
        <w:rPr>
          <w:rFonts w:ascii="Franklin Gothic Book" w:eastAsia="Calibri" w:hAnsi="Franklin Gothic Book"/>
        </w:rPr>
        <w:t>FLCSI Contracting team</w:t>
      </w:r>
      <w:r w:rsidR="00F07DC9">
        <w:rPr>
          <w:rFonts w:ascii="Franklin Gothic Book" w:eastAsia="Calibri" w:hAnsi="Franklin Gothic Book"/>
        </w:rPr>
        <w:t xml:space="preserve"> </w:t>
      </w:r>
      <w:r w:rsidR="00310716" w:rsidRPr="009A210C">
        <w:rPr>
          <w:rFonts w:ascii="Franklin Gothic Book" w:eastAsia="Calibri" w:hAnsi="Franklin Gothic Book"/>
        </w:rPr>
        <w:t>provid</w:t>
      </w:r>
      <w:r w:rsidR="00664DCD">
        <w:rPr>
          <w:rFonts w:ascii="Franklin Gothic Book" w:eastAsia="Calibri" w:hAnsi="Franklin Gothic Book"/>
        </w:rPr>
        <w:t>ed</w:t>
      </w:r>
      <w:r w:rsidR="00310716" w:rsidRPr="009A210C">
        <w:rPr>
          <w:rFonts w:ascii="Franklin Gothic Book" w:eastAsia="Calibri" w:hAnsi="Franklin Gothic Book"/>
        </w:rPr>
        <w:t xml:space="preserve"> 3,360 man</w:t>
      </w:r>
      <w:r w:rsidR="00836E12">
        <w:rPr>
          <w:rFonts w:ascii="Franklin Gothic Book" w:eastAsia="Calibri" w:hAnsi="Franklin Gothic Book"/>
        </w:rPr>
        <w:t>-</w:t>
      </w:r>
      <w:r w:rsidR="00310716" w:rsidRPr="009A210C">
        <w:rPr>
          <w:rFonts w:ascii="Franklin Gothic Book" w:eastAsia="Calibri" w:hAnsi="Franklin Gothic Book"/>
        </w:rPr>
        <w:t>hours</w:t>
      </w:r>
      <w:r w:rsidR="00F07DC9">
        <w:rPr>
          <w:rFonts w:ascii="Franklin Gothic Book" w:eastAsia="Calibri" w:hAnsi="Franklin Gothic Book"/>
        </w:rPr>
        <w:t xml:space="preserve"> in support of those port visits</w:t>
      </w:r>
      <w:r w:rsidR="00310716" w:rsidRPr="009A210C">
        <w:rPr>
          <w:rFonts w:ascii="Franklin Gothic Book" w:eastAsia="Calibri" w:hAnsi="Franklin Gothic Book"/>
        </w:rPr>
        <w:t xml:space="preserve">. </w:t>
      </w:r>
      <w:r w:rsidR="00664DCD">
        <w:rPr>
          <w:rFonts w:ascii="Franklin Gothic Book" w:eastAsia="Calibri" w:hAnsi="Franklin Gothic Book"/>
        </w:rPr>
        <w:t xml:space="preserve"> </w:t>
      </w:r>
      <w:r w:rsidR="002C1249">
        <w:rPr>
          <w:rFonts w:ascii="Franklin Gothic Book" w:eastAsia="Calibri" w:hAnsi="Franklin Gothic Book"/>
        </w:rPr>
        <w:t>In</w:t>
      </w:r>
      <w:r w:rsidR="00664DCD">
        <w:rPr>
          <w:rFonts w:ascii="Franklin Gothic Book" w:eastAsia="Calibri" w:hAnsi="Franklin Gothic Book"/>
        </w:rPr>
        <w:t xml:space="preserve"> C</w:t>
      </w:r>
      <w:r w:rsidR="00310716" w:rsidRPr="009A210C">
        <w:rPr>
          <w:rFonts w:ascii="Franklin Gothic Book" w:eastAsia="Calibri" w:hAnsi="Franklin Gothic Book"/>
        </w:rPr>
        <w:t>Y23</w:t>
      </w:r>
      <w:r w:rsidR="002C1249">
        <w:rPr>
          <w:rFonts w:ascii="Franklin Gothic Book" w:eastAsia="Calibri" w:hAnsi="Franklin Gothic Book"/>
        </w:rPr>
        <w:t xml:space="preserve">, the team </w:t>
      </w:r>
      <w:r w:rsidR="00310716" w:rsidRPr="009A210C">
        <w:rPr>
          <w:rFonts w:ascii="Franklin Gothic Book" w:eastAsia="Calibri" w:hAnsi="Franklin Gothic Book"/>
        </w:rPr>
        <w:t>completed six CNO availabilities</w:t>
      </w:r>
      <w:r w:rsidR="00664DCD">
        <w:rPr>
          <w:rFonts w:ascii="Franklin Gothic Book" w:eastAsia="Calibri" w:hAnsi="Franklin Gothic Book"/>
        </w:rPr>
        <w:t xml:space="preserve"> for the homeported destroyers, </w:t>
      </w:r>
      <w:r w:rsidR="00310716" w:rsidRPr="009A210C">
        <w:rPr>
          <w:rFonts w:ascii="Franklin Gothic Book" w:eastAsia="Calibri" w:hAnsi="Franklin Gothic Book"/>
        </w:rPr>
        <w:t xml:space="preserve">accomplished </w:t>
      </w:r>
      <w:r w:rsidR="00F07DC9">
        <w:rPr>
          <w:rFonts w:ascii="Franklin Gothic Book" w:eastAsia="Calibri" w:hAnsi="Franklin Gothic Book"/>
        </w:rPr>
        <w:t>through</w:t>
      </w:r>
      <w:r w:rsidR="00310716" w:rsidRPr="009A210C">
        <w:rPr>
          <w:rFonts w:ascii="Franklin Gothic Book" w:eastAsia="Calibri" w:hAnsi="Franklin Gothic Book"/>
        </w:rPr>
        <w:t xml:space="preserve"> the material and contracting support of both Integrated Logistics Support and Contracting teams. </w:t>
      </w:r>
      <w:r w:rsidR="00664DCD">
        <w:rPr>
          <w:rFonts w:ascii="Franklin Gothic Book" w:eastAsia="Calibri" w:hAnsi="Franklin Gothic Book"/>
        </w:rPr>
        <w:t xml:space="preserve"> </w:t>
      </w:r>
      <w:r w:rsidR="00F07DC9">
        <w:rPr>
          <w:rFonts w:ascii="Franklin Gothic Book" w:eastAsia="Calibri" w:hAnsi="Franklin Gothic Book"/>
        </w:rPr>
        <w:t>CY23</w:t>
      </w:r>
      <w:r w:rsidR="00310716" w:rsidRPr="009A210C">
        <w:rPr>
          <w:rFonts w:ascii="Franklin Gothic Book" w:eastAsia="Calibri" w:hAnsi="Franklin Gothic Book"/>
        </w:rPr>
        <w:t xml:space="preserve"> marked the first time that two CNO availabilities were conducted simultaneously</w:t>
      </w:r>
      <w:r w:rsidR="00664DCD">
        <w:rPr>
          <w:rFonts w:ascii="Franklin Gothic Book" w:eastAsia="Calibri" w:hAnsi="Franklin Gothic Book"/>
        </w:rPr>
        <w:t xml:space="preserve">, </w:t>
      </w:r>
      <w:r w:rsidR="00310716" w:rsidRPr="009A210C">
        <w:rPr>
          <w:rFonts w:ascii="Franklin Gothic Book" w:eastAsia="Calibri" w:hAnsi="Franklin Gothic Book"/>
        </w:rPr>
        <w:t xml:space="preserve">one of which was delivered ahead of schedule. </w:t>
      </w:r>
    </w:p>
    <w:p w14:paraId="0E6BA674" w14:textId="0F83A997" w:rsidR="00664DCD" w:rsidRDefault="00664DCD" w:rsidP="00310716">
      <w:pPr>
        <w:rPr>
          <w:rFonts w:ascii="Franklin Gothic Book" w:eastAsia="Calibri" w:hAnsi="Franklin Gothic Book"/>
        </w:rPr>
      </w:pPr>
    </w:p>
    <w:p w14:paraId="78291051" w14:textId="3A9EA107" w:rsidR="00664DCD" w:rsidRDefault="00664DCD" w:rsidP="00664DCD">
      <w:pPr>
        <w:rPr>
          <w:rFonts w:ascii="Franklin Gothic Book" w:eastAsia="Calibri" w:hAnsi="Franklin Gothic Book"/>
        </w:rPr>
      </w:pPr>
      <w:r>
        <w:rPr>
          <w:rFonts w:ascii="Franklin Gothic Book" w:eastAsia="Calibri" w:hAnsi="Franklin Gothic Book"/>
        </w:rPr>
        <w:t>O</w:t>
      </w:r>
      <w:r w:rsidRPr="009A210C">
        <w:rPr>
          <w:rFonts w:ascii="Franklin Gothic Book" w:eastAsia="Calibri" w:hAnsi="Franklin Gothic Book"/>
        </w:rPr>
        <w:t>perating the largest Defense Fuel Supp</w:t>
      </w:r>
      <w:r w:rsidR="00F07DC9">
        <w:rPr>
          <w:rFonts w:ascii="Franklin Gothic Book" w:eastAsia="Calibri" w:hAnsi="Franklin Gothic Book"/>
        </w:rPr>
        <w:t>ort</w:t>
      </w:r>
      <w:r w:rsidRPr="009A210C">
        <w:rPr>
          <w:rFonts w:ascii="Franklin Gothic Book" w:eastAsia="Calibri" w:hAnsi="Franklin Gothic Book"/>
        </w:rPr>
        <w:t xml:space="preserve"> Point </w:t>
      </w:r>
      <w:r>
        <w:rPr>
          <w:rFonts w:ascii="Franklin Gothic Book" w:eastAsia="Calibri" w:hAnsi="Franklin Gothic Book"/>
        </w:rPr>
        <w:t>(</w:t>
      </w:r>
      <w:proofErr w:type="spellStart"/>
      <w:r>
        <w:rPr>
          <w:rFonts w:ascii="Franklin Gothic Book" w:eastAsia="Calibri" w:hAnsi="Franklin Gothic Book"/>
        </w:rPr>
        <w:t>DFSP</w:t>
      </w:r>
      <w:proofErr w:type="spellEnd"/>
      <w:r>
        <w:rPr>
          <w:rFonts w:ascii="Franklin Gothic Book" w:eastAsia="Calibri" w:hAnsi="Franklin Gothic Book"/>
        </w:rPr>
        <w:t xml:space="preserve">) </w:t>
      </w:r>
      <w:r w:rsidRPr="009A210C">
        <w:rPr>
          <w:rFonts w:ascii="Franklin Gothic Book" w:eastAsia="Calibri" w:hAnsi="Franklin Gothic Book"/>
        </w:rPr>
        <w:t xml:space="preserve">in Europe, the Rota </w:t>
      </w:r>
      <w:r>
        <w:rPr>
          <w:rFonts w:ascii="Franklin Gothic Book" w:eastAsia="Calibri" w:hAnsi="Franklin Gothic Book"/>
        </w:rPr>
        <w:t>f</w:t>
      </w:r>
      <w:r w:rsidRPr="009A210C">
        <w:rPr>
          <w:rFonts w:ascii="Franklin Gothic Book" w:eastAsia="Calibri" w:hAnsi="Franklin Gothic Book"/>
        </w:rPr>
        <w:t xml:space="preserve">uels team </w:t>
      </w:r>
      <w:r>
        <w:rPr>
          <w:rFonts w:ascii="Franklin Gothic Book" w:eastAsia="Calibri" w:hAnsi="Franklin Gothic Book"/>
        </w:rPr>
        <w:t xml:space="preserve">managed </w:t>
      </w:r>
      <w:r w:rsidRPr="009A210C">
        <w:rPr>
          <w:rFonts w:ascii="Franklin Gothic Book" w:eastAsia="Calibri" w:hAnsi="Franklin Gothic Book"/>
        </w:rPr>
        <w:t>53</w:t>
      </w:r>
      <w:r>
        <w:rPr>
          <w:rFonts w:ascii="Franklin Gothic Book" w:eastAsia="Calibri" w:hAnsi="Franklin Gothic Book"/>
        </w:rPr>
        <w:t xml:space="preserve"> million</w:t>
      </w:r>
      <w:r w:rsidRPr="009A210C">
        <w:rPr>
          <w:rFonts w:ascii="Franklin Gothic Book" w:eastAsia="Calibri" w:hAnsi="Franklin Gothic Book"/>
        </w:rPr>
        <w:t xml:space="preserve"> gallons of fuel in support of aircraft and vessels operating within the AOR</w:t>
      </w:r>
      <w:r>
        <w:rPr>
          <w:rFonts w:ascii="Franklin Gothic Book" w:eastAsia="Calibri" w:hAnsi="Franklin Gothic Book"/>
        </w:rPr>
        <w:t>.</w:t>
      </w:r>
      <w:r w:rsidRPr="009A210C">
        <w:rPr>
          <w:rFonts w:ascii="Franklin Gothic Book" w:eastAsia="Calibri" w:hAnsi="Franklin Gothic Book"/>
        </w:rPr>
        <w:t xml:space="preserve"> </w:t>
      </w:r>
      <w:r>
        <w:rPr>
          <w:rFonts w:ascii="Franklin Gothic Book" w:eastAsia="Calibri" w:hAnsi="Franklin Gothic Book"/>
        </w:rPr>
        <w:t xml:space="preserve"> The team </w:t>
      </w:r>
      <w:r w:rsidRPr="009A210C">
        <w:rPr>
          <w:rFonts w:ascii="Franklin Gothic Book" w:eastAsia="Calibri" w:hAnsi="Franklin Gothic Book"/>
        </w:rPr>
        <w:t xml:space="preserve">executed multiple material condition improvements and supported planning efforts for </w:t>
      </w:r>
      <w:r w:rsidR="00776155">
        <w:rPr>
          <w:rFonts w:ascii="Franklin Gothic Book" w:eastAsia="Calibri" w:hAnsi="Franklin Gothic Book"/>
        </w:rPr>
        <w:t>an $80 million</w:t>
      </w:r>
      <w:r w:rsidRPr="009A210C">
        <w:rPr>
          <w:rFonts w:ascii="Franklin Gothic Book" w:eastAsia="Calibri" w:hAnsi="Franklin Gothic Book"/>
        </w:rPr>
        <w:t xml:space="preserve"> DLA</w:t>
      </w:r>
      <w:r w:rsidR="00E60FD7">
        <w:rPr>
          <w:rFonts w:ascii="Franklin Gothic Book" w:eastAsia="Calibri" w:hAnsi="Franklin Gothic Book"/>
        </w:rPr>
        <w:t>-</w:t>
      </w:r>
      <w:r w:rsidRPr="009A210C">
        <w:rPr>
          <w:rFonts w:ascii="Franklin Gothic Book" w:eastAsia="Calibri" w:hAnsi="Franklin Gothic Book"/>
        </w:rPr>
        <w:t xml:space="preserve">funded Fuels </w:t>
      </w:r>
      <w:r>
        <w:rPr>
          <w:rFonts w:ascii="Franklin Gothic Book" w:eastAsia="Calibri" w:hAnsi="Franklin Gothic Book"/>
        </w:rPr>
        <w:t>military construction (</w:t>
      </w:r>
      <w:proofErr w:type="spellStart"/>
      <w:r w:rsidRPr="009A210C">
        <w:rPr>
          <w:rFonts w:ascii="Franklin Gothic Book" w:eastAsia="Calibri" w:hAnsi="Franklin Gothic Book"/>
        </w:rPr>
        <w:t>MILCON</w:t>
      </w:r>
      <w:proofErr w:type="spellEnd"/>
      <w:r>
        <w:rPr>
          <w:rFonts w:ascii="Franklin Gothic Book" w:eastAsia="Calibri" w:hAnsi="Franklin Gothic Book"/>
        </w:rPr>
        <w:t>)</w:t>
      </w:r>
      <w:r w:rsidR="00776155">
        <w:rPr>
          <w:rFonts w:ascii="Franklin Gothic Book" w:eastAsia="Calibri" w:hAnsi="Franklin Gothic Book"/>
        </w:rPr>
        <w:t xml:space="preserve"> project</w:t>
      </w:r>
      <w:r w:rsidRPr="009A210C">
        <w:rPr>
          <w:rFonts w:ascii="Franklin Gothic Book" w:eastAsia="Calibri" w:hAnsi="Franklin Gothic Book"/>
        </w:rPr>
        <w:t>.</w:t>
      </w:r>
    </w:p>
    <w:p w14:paraId="46BE866F" w14:textId="59A59397" w:rsidR="00310716" w:rsidRPr="009A210C" w:rsidRDefault="00310716" w:rsidP="00310716">
      <w:pPr>
        <w:rPr>
          <w:rFonts w:ascii="Franklin Gothic Book" w:eastAsia="Calibri" w:hAnsi="Franklin Gothic Book"/>
        </w:rPr>
      </w:pPr>
    </w:p>
    <w:p w14:paraId="7133B092" w14:textId="6A1E2756" w:rsidR="005F78B7" w:rsidRDefault="005F78B7" w:rsidP="00310716">
      <w:pPr>
        <w:rPr>
          <w:rFonts w:ascii="Franklin Gothic Book" w:eastAsia="Calibri" w:hAnsi="Franklin Gothic Book"/>
        </w:rPr>
      </w:pPr>
      <w:r>
        <w:rPr>
          <w:rFonts w:ascii="Franklin Gothic Book" w:eastAsia="Calibri" w:hAnsi="Franklin Gothic Book"/>
          <w:b/>
          <w:bCs/>
        </w:rPr>
        <w:t>Fleet and Global Focus</w:t>
      </w:r>
    </w:p>
    <w:p w14:paraId="615E9011" w14:textId="36F2EED4" w:rsidR="00310716" w:rsidRDefault="00310716" w:rsidP="00310716">
      <w:pPr>
        <w:rPr>
          <w:rFonts w:ascii="Franklin Gothic Book" w:eastAsia="Calibri" w:hAnsi="Franklin Gothic Book"/>
        </w:rPr>
      </w:pPr>
      <w:r w:rsidRPr="009A210C">
        <w:rPr>
          <w:rFonts w:ascii="Franklin Gothic Book" w:eastAsia="Calibri" w:hAnsi="Franklin Gothic Book"/>
        </w:rPr>
        <w:t>The support that FLCSI Site Rota provides does not stop in Rota</w:t>
      </w:r>
      <w:r w:rsidR="002C1249">
        <w:rPr>
          <w:rFonts w:ascii="Franklin Gothic Book" w:eastAsia="Calibri" w:hAnsi="Franklin Gothic Book"/>
        </w:rPr>
        <w:t>, which is</w:t>
      </w:r>
      <w:r w:rsidRPr="009A210C">
        <w:rPr>
          <w:rFonts w:ascii="Franklin Gothic Book" w:eastAsia="Calibri" w:hAnsi="Franklin Gothic Book"/>
        </w:rPr>
        <w:t xml:space="preserve"> evident through the shipping and receiving team</w:t>
      </w:r>
      <w:r w:rsidR="002C1249">
        <w:rPr>
          <w:rFonts w:ascii="Franklin Gothic Book" w:eastAsia="Calibri" w:hAnsi="Franklin Gothic Book"/>
        </w:rPr>
        <w:t>.  The team</w:t>
      </w:r>
      <w:r w:rsidRPr="009A210C">
        <w:rPr>
          <w:rFonts w:ascii="Franklin Gothic Book" w:eastAsia="Calibri" w:hAnsi="Franklin Gothic Book"/>
        </w:rPr>
        <w:t xml:space="preserve"> operate</w:t>
      </w:r>
      <w:r w:rsidR="002C1249">
        <w:rPr>
          <w:rFonts w:ascii="Franklin Gothic Book" w:eastAsia="Calibri" w:hAnsi="Franklin Gothic Book"/>
        </w:rPr>
        <w:t>s</w:t>
      </w:r>
      <w:r w:rsidRPr="009A210C">
        <w:rPr>
          <w:rFonts w:ascii="Franklin Gothic Book" w:eastAsia="Calibri" w:hAnsi="Franklin Gothic Book"/>
        </w:rPr>
        <w:t xml:space="preserve"> the largest OCONUS Navy</w:t>
      </w:r>
      <w:r w:rsidR="002C1249">
        <w:rPr>
          <w:rFonts w:ascii="Franklin Gothic Book" w:eastAsia="Calibri" w:hAnsi="Franklin Gothic Book"/>
        </w:rPr>
        <w:t>-</w:t>
      </w:r>
      <w:r w:rsidRPr="009A210C">
        <w:rPr>
          <w:rFonts w:ascii="Franklin Gothic Book" w:eastAsia="Calibri" w:hAnsi="Franklin Gothic Book"/>
        </w:rPr>
        <w:t>owned shipping</w:t>
      </w:r>
      <w:r w:rsidR="002C1249">
        <w:rPr>
          <w:rFonts w:ascii="Franklin Gothic Book" w:eastAsia="Calibri" w:hAnsi="Franklin Gothic Book"/>
        </w:rPr>
        <w:t>-</w:t>
      </w:r>
      <w:r w:rsidRPr="009A210C">
        <w:rPr>
          <w:rFonts w:ascii="Franklin Gothic Book" w:eastAsia="Calibri" w:hAnsi="Franklin Gothic Book"/>
        </w:rPr>
        <w:t xml:space="preserve">receiving warehouse in terms of throughput. </w:t>
      </w:r>
      <w:r w:rsidR="002C1249">
        <w:rPr>
          <w:rFonts w:ascii="Franklin Gothic Book" w:eastAsia="Calibri" w:hAnsi="Franklin Gothic Book"/>
        </w:rPr>
        <w:t xml:space="preserve"> </w:t>
      </w:r>
      <w:r w:rsidRPr="009A210C">
        <w:rPr>
          <w:rFonts w:ascii="Franklin Gothic Book" w:eastAsia="Calibri" w:hAnsi="Franklin Gothic Book"/>
        </w:rPr>
        <w:t>In CY23</w:t>
      </w:r>
      <w:r w:rsidR="002C1249">
        <w:rPr>
          <w:rFonts w:ascii="Franklin Gothic Book" w:eastAsia="Calibri" w:hAnsi="Franklin Gothic Book"/>
        </w:rPr>
        <w:t>,</w:t>
      </w:r>
      <w:r w:rsidRPr="009A210C">
        <w:rPr>
          <w:rFonts w:ascii="Franklin Gothic Book" w:eastAsia="Calibri" w:hAnsi="Franklin Gothic Book"/>
        </w:rPr>
        <w:t xml:space="preserve"> more than 13</w:t>
      </w:r>
      <w:r w:rsidR="002C1249">
        <w:rPr>
          <w:rFonts w:ascii="Franklin Gothic Book" w:eastAsia="Calibri" w:hAnsi="Franklin Gothic Book"/>
        </w:rPr>
        <w:t xml:space="preserve"> million pou</w:t>
      </w:r>
      <w:r w:rsidR="0015387D">
        <w:rPr>
          <w:rFonts w:ascii="Franklin Gothic Book" w:eastAsia="Calibri" w:hAnsi="Franklin Gothic Book"/>
        </w:rPr>
        <w:t>n</w:t>
      </w:r>
      <w:r w:rsidR="002C1249">
        <w:rPr>
          <w:rFonts w:ascii="Franklin Gothic Book" w:eastAsia="Calibri" w:hAnsi="Franklin Gothic Book"/>
        </w:rPr>
        <w:t>ds</w:t>
      </w:r>
      <w:r w:rsidR="00907B49">
        <w:rPr>
          <w:rFonts w:ascii="Franklin Gothic Book" w:eastAsia="Calibri" w:hAnsi="Franklin Gothic Book"/>
        </w:rPr>
        <w:t xml:space="preserve"> of cargo was</w:t>
      </w:r>
      <w:r w:rsidRPr="009A210C">
        <w:rPr>
          <w:rFonts w:ascii="Franklin Gothic Book" w:eastAsia="Calibri" w:hAnsi="Franklin Gothic Book"/>
        </w:rPr>
        <w:t xml:space="preserve"> received and 8</w:t>
      </w:r>
      <w:r w:rsidR="002C1249">
        <w:rPr>
          <w:rFonts w:ascii="Franklin Gothic Book" w:eastAsia="Calibri" w:hAnsi="Franklin Gothic Book"/>
        </w:rPr>
        <w:t xml:space="preserve"> million pounds </w:t>
      </w:r>
      <w:r w:rsidRPr="009A210C">
        <w:rPr>
          <w:rFonts w:ascii="Franklin Gothic Book" w:eastAsia="Calibri" w:hAnsi="Franklin Gothic Book"/>
        </w:rPr>
        <w:t>shipped</w:t>
      </w:r>
      <w:r w:rsidR="002C1249">
        <w:rPr>
          <w:rFonts w:ascii="Franklin Gothic Book" w:eastAsia="Calibri" w:hAnsi="Franklin Gothic Book"/>
        </w:rPr>
        <w:t>, an</w:t>
      </w:r>
      <w:r w:rsidRPr="009A210C">
        <w:rPr>
          <w:rFonts w:ascii="Franklin Gothic Book" w:eastAsia="Calibri" w:hAnsi="Franklin Gothic Book"/>
        </w:rPr>
        <w:t xml:space="preserve"> 18% </w:t>
      </w:r>
      <w:r w:rsidR="002C1249">
        <w:rPr>
          <w:rFonts w:ascii="Franklin Gothic Book" w:eastAsia="Calibri" w:hAnsi="Franklin Gothic Book"/>
        </w:rPr>
        <w:t xml:space="preserve">increase </w:t>
      </w:r>
      <w:r w:rsidRPr="009A210C">
        <w:rPr>
          <w:rFonts w:ascii="Franklin Gothic Book" w:eastAsia="Calibri" w:hAnsi="Franklin Gothic Book"/>
        </w:rPr>
        <w:t xml:space="preserve">from the previous year. </w:t>
      </w:r>
      <w:r w:rsidR="002C1249">
        <w:rPr>
          <w:rFonts w:ascii="Franklin Gothic Book" w:eastAsia="Calibri" w:hAnsi="Franklin Gothic Book"/>
        </w:rPr>
        <w:t xml:space="preserve"> </w:t>
      </w:r>
      <w:r w:rsidRPr="009A210C">
        <w:rPr>
          <w:rFonts w:ascii="Franklin Gothic Book" w:eastAsia="Calibri" w:hAnsi="Franklin Gothic Book"/>
        </w:rPr>
        <w:t xml:space="preserve">Of </w:t>
      </w:r>
      <w:r w:rsidR="002C1249">
        <w:rPr>
          <w:rFonts w:ascii="Franklin Gothic Book" w:eastAsia="Calibri" w:hAnsi="Franklin Gothic Book"/>
        </w:rPr>
        <w:t>that,</w:t>
      </w:r>
      <w:r w:rsidRPr="009A210C">
        <w:rPr>
          <w:rFonts w:ascii="Franklin Gothic Book" w:eastAsia="Calibri" w:hAnsi="Franklin Gothic Book"/>
        </w:rPr>
        <w:t xml:space="preserve"> over 2,000 high priority CASREPs were delivered to vessels and 3.6</w:t>
      </w:r>
      <w:r w:rsidR="002C1249">
        <w:rPr>
          <w:rFonts w:ascii="Franklin Gothic Book" w:eastAsia="Calibri" w:hAnsi="Franklin Gothic Book"/>
        </w:rPr>
        <w:t xml:space="preserve"> million pounds</w:t>
      </w:r>
      <w:r w:rsidRPr="009A210C">
        <w:rPr>
          <w:rFonts w:ascii="Franklin Gothic Book" w:eastAsia="Calibri" w:hAnsi="Franklin Gothic Book"/>
        </w:rPr>
        <w:t xml:space="preserve"> of cargo was shipped across Europe and Africa in support of CTF-68.</w:t>
      </w:r>
      <w:r w:rsidR="00E60FD7">
        <w:rPr>
          <w:rFonts w:ascii="Franklin Gothic Book" w:eastAsia="Calibri" w:hAnsi="Franklin Gothic Book"/>
        </w:rPr>
        <w:t xml:space="preserve">  </w:t>
      </w:r>
      <w:r w:rsidRPr="009A210C">
        <w:rPr>
          <w:rFonts w:ascii="Franklin Gothic Book" w:eastAsia="Calibri" w:hAnsi="Franklin Gothic Book"/>
        </w:rPr>
        <w:t xml:space="preserve">Additionally, Navy Working Capital Fund </w:t>
      </w:r>
      <w:r w:rsidR="004F41BD">
        <w:rPr>
          <w:rFonts w:ascii="Franklin Gothic Book" w:eastAsia="Calibri" w:hAnsi="Franklin Gothic Book"/>
        </w:rPr>
        <w:t>(</w:t>
      </w:r>
      <w:proofErr w:type="spellStart"/>
      <w:r w:rsidR="004F41BD">
        <w:rPr>
          <w:rFonts w:ascii="Franklin Gothic Book" w:eastAsia="Calibri" w:hAnsi="Franklin Gothic Book"/>
        </w:rPr>
        <w:t>NWCF</w:t>
      </w:r>
      <w:proofErr w:type="spellEnd"/>
      <w:r w:rsidR="004F41BD">
        <w:rPr>
          <w:rFonts w:ascii="Franklin Gothic Book" w:eastAsia="Calibri" w:hAnsi="Franklin Gothic Book"/>
        </w:rPr>
        <w:t xml:space="preserve">) </w:t>
      </w:r>
      <w:r w:rsidR="00E60FD7">
        <w:rPr>
          <w:rFonts w:ascii="Franklin Gothic Book" w:eastAsia="Calibri" w:hAnsi="Franklin Gothic Book"/>
        </w:rPr>
        <w:t>p</w:t>
      </w:r>
      <w:r w:rsidRPr="009A210C">
        <w:rPr>
          <w:rFonts w:ascii="Franklin Gothic Book" w:eastAsia="Calibri" w:hAnsi="Franklin Gothic Book"/>
        </w:rPr>
        <w:t xml:space="preserve">lant growth in Rota resulted in a 232% increase in </w:t>
      </w:r>
      <w:r w:rsidR="00673C26">
        <w:rPr>
          <w:rFonts w:ascii="Franklin Gothic Book" w:eastAsia="Calibri" w:hAnsi="Franklin Gothic Book"/>
        </w:rPr>
        <w:t xml:space="preserve">direct </w:t>
      </w:r>
      <w:r w:rsidRPr="009A210C">
        <w:rPr>
          <w:rFonts w:ascii="Franklin Gothic Book" w:eastAsia="Calibri" w:hAnsi="Franklin Gothic Book"/>
        </w:rPr>
        <w:t>issues to deployed warfighter</w:t>
      </w:r>
      <w:r w:rsidR="00E60FD7">
        <w:rPr>
          <w:rFonts w:ascii="Franklin Gothic Book" w:eastAsia="Calibri" w:hAnsi="Franklin Gothic Book"/>
        </w:rPr>
        <w:t>s</w:t>
      </w:r>
      <w:r w:rsidRPr="009A210C">
        <w:rPr>
          <w:rFonts w:ascii="Franklin Gothic Book" w:eastAsia="Calibri" w:hAnsi="Franklin Gothic Book"/>
        </w:rPr>
        <w:t>.</w:t>
      </w:r>
    </w:p>
    <w:p w14:paraId="284012BF" w14:textId="21F5F443" w:rsidR="004F41BD" w:rsidRDefault="00E60FD7" w:rsidP="00310716">
      <w:pPr>
        <w:rPr>
          <w:rFonts w:ascii="Franklin Gothic Book" w:eastAsia="Calibri" w:hAnsi="Franklin Gothic Book"/>
        </w:rPr>
      </w:pPr>
      <w:r>
        <w:rPr>
          <w:rFonts w:ascii="Franklin Gothic Book" w:eastAsia="Calibri" w:hAnsi="Franklin Gothic Book"/>
          <w:noProof/>
          <w14:ligatures w14:val="standardContextual"/>
        </w:rPr>
        <w:drawing>
          <wp:anchor distT="0" distB="0" distL="114300" distR="114300" simplePos="0" relativeHeight="251726848" behindDoc="1" locked="0" layoutInCell="1" allowOverlap="1" wp14:anchorId="5E1E0308" wp14:editId="3C9FC0B0">
            <wp:simplePos x="0" y="0"/>
            <wp:positionH relativeFrom="column">
              <wp:posOffset>4893310</wp:posOffset>
            </wp:positionH>
            <wp:positionV relativeFrom="paragraph">
              <wp:posOffset>136574</wp:posOffset>
            </wp:positionV>
            <wp:extent cx="2053590" cy="1160145"/>
            <wp:effectExtent l="76200" t="57150" r="80010" b="59055"/>
            <wp:wrapTight wrapText="bothSides">
              <wp:wrapPolygon edited="0">
                <wp:start x="-801" y="-1064"/>
                <wp:lineTo x="-801" y="22345"/>
                <wp:lineTo x="22241" y="22345"/>
                <wp:lineTo x="22241" y="-1064"/>
                <wp:lineTo x="-801" y="-1064"/>
              </wp:wrapPolygon>
            </wp:wrapTight>
            <wp:docPr id="1585955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955128" name="Picture 1585955128"/>
                    <pic:cNvPicPr/>
                  </pic:nvPicPr>
                  <pic:blipFill rotWithShape="1">
                    <a:blip r:embed="rId24" cstate="print">
                      <a:extLst>
                        <a:ext uri="{28A0092B-C50C-407E-A947-70E740481C1C}">
                          <a14:useLocalDpi xmlns:a14="http://schemas.microsoft.com/office/drawing/2010/main" val="0"/>
                        </a:ext>
                      </a:extLst>
                    </a:blip>
                    <a:srcRect b="24712"/>
                    <a:stretch/>
                  </pic:blipFill>
                  <pic:spPr bwMode="auto">
                    <a:xfrm>
                      <a:off x="0" y="0"/>
                      <a:ext cx="2053590" cy="1160145"/>
                    </a:xfrm>
                    <a:prstGeom prst="rect">
                      <a:avLst/>
                    </a:prstGeom>
                    <a:noFill/>
                    <a:ln>
                      <a:noFill/>
                    </a:ln>
                    <a:effectLst>
                      <a:outerShdw blurRad="381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C9CAB3" w14:textId="2F7AEAAE" w:rsidR="00310716" w:rsidRPr="009A210C" w:rsidRDefault="004F41BD" w:rsidP="00310716">
      <w:pPr>
        <w:rPr>
          <w:rFonts w:ascii="Franklin Gothic Book" w:eastAsia="Calibri" w:hAnsi="Franklin Gothic Book"/>
        </w:rPr>
      </w:pPr>
      <w:r>
        <w:rPr>
          <w:rFonts w:ascii="Franklin Gothic Book" w:eastAsia="Calibri" w:hAnsi="Franklin Gothic Book"/>
        </w:rPr>
        <w:t>R</w:t>
      </w:r>
      <w:r w:rsidR="00310716" w:rsidRPr="009A210C">
        <w:rPr>
          <w:rFonts w:ascii="Franklin Gothic Book" w:eastAsia="Calibri" w:hAnsi="Franklin Gothic Book"/>
        </w:rPr>
        <w:t>ota continues to be the center of gravity for logistical support operations in the Sixth Fleet AOR</w:t>
      </w:r>
      <w:r>
        <w:rPr>
          <w:rFonts w:ascii="Franklin Gothic Book" w:eastAsia="Calibri" w:hAnsi="Franklin Gothic Book"/>
        </w:rPr>
        <w:t>,</w:t>
      </w:r>
      <w:r w:rsidR="00310716" w:rsidRPr="009A210C">
        <w:rPr>
          <w:rFonts w:ascii="Franklin Gothic Book" w:eastAsia="Calibri" w:hAnsi="Franklin Gothic Book"/>
        </w:rPr>
        <w:t xml:space="preserve"> whether large in</w:t>
      </w:r>
      <w:r>
        <w:rPr>
          <w:rFonts w:ascii="Franklin Gothic Book" w:eastAsia="Calibri" w:hAnsi="Franklin Gothic Book"/>
        </w:rPr>
        <w:t>-</w:t>
      </w:r>
      <w:r w:rsidR="00310716" w:rsidRPr="009A210C">
        <w:rPr>
          <w:rFonts w:ascii="Franklin Gothic Book" w:eastAsia="Calibri" w:hAnsi="Franklin Gothic Book"/>
        </w:rPr>
        <w:t>port replenishments, cargo line hauls across Europe</w:t>
      </w:r>
      <w:r>
        <w:rPr>
          <w:rFonts w:ascii="Franklin Gothic Book" w:eastAsia="Calibri" w:hAnsi="Franklin Gothic Book"/>
        </w:rPr>
        <w:t>,</w:t>
      </w:r>
      <w:r w:rsidR="00310716" w:rsidRPr="009A210C">
        <w:rPr>
          <w:rFonts w:ascii="Franklin Gothic Book" w:eastAsia="Calibri" w:hAnsi="Franklin Gothic Book"/>
        </w:rPr>
        <w:t xml:space="preserve"> or aircraft intermodal operations</w:t>
      </w:r>
      <w:r>
        <w:rPr>
          <w:rFonts w:ascii="Franklin Gothic Book" w:eastAsia="Calibri" w:hAnsi="Franklin Gothic Book"/>
        </w:rPr>
        <w:t xml:space="preserve">.  </w:t>
      </w:r>
      <w:r w:rsidR="00310716" w:rsidRPr="009A210C">
        <w:rPr>
          <w:rFonts w:ascii="Franklin Gothic Book" w:eastAsia="Calibri" w:hAnsi="Franklin Gothic Book"/>
        </w:rPr>
        <w:t xml:space="preserve">Though the growing Rota Supply Corps community remains small and tightknit, junior officers </w:t>
      </w:r>
      <w:r w:rsidR="00673C26">
        <w:rPr>
          <w:rFonts w:ascii="Franklin Gothic Book" w:eastAsia="Calibri" w:hAnsi="Franklin Gothic Book"/>
        </w:rPr>
        <w:t>are</w:t>
      </w:r>
      <w:r w:rsidR="00673C26" w:rsidRPr="009A210C">
        <w:rPr>
          <w:rFonts w:ascii="Franklin Gothic Book" w:eastAsia="Calibri" w:hAnsi="Franklin Gothic Book"/>
        </w:rPr>
        <w:t xml:space="preserve"> empower</w:t>
      </w:r>
      <w:r w:rsidR="00673C26">
        <w:rPr>
          <w:rFonts w:ascii="Franklin Gothic Book" w:eastAsia="Calibri" w:hAnsi="Franklin Gothic Book"/>
        </w:rPr>
        <w:t>ed</w:t>
      </w:r>
      <w:r w:rsidR="00673C26" w:rsidRPr="009A210C">
        <w:rPr>
          <w:rFonts w:ascii="Franklin Gothic Book" w:eastAsia="Calibri" w:hAnsi="Franklin Gothic Book"/>
        </w:rPr>
        <w:t xml:space="preserve"> </w:t>
      </w:r>
      <w:r w:rsidR="00310716" w:rsidRPr="009A210C">
        <w:rPr>
          <w:rFonts w:ascii="Franklin Gothic Book" w:eastAsia="Calibri" w:hAnsi="Franklin Gothic Book"/>
        </w:rPr>
        <w:t xml:space="preserve">to solve complex problems that will ultimately shape the </w:t>
      </w:r>
      <w:r>
        <w:rPr>
          <w:rFonts w:ascii="Franklin Gothic Book" w:eastAsia="Calibri" w:hAnsi="Franklin Gothic Book"/>
        </w:rPr>
        <w:t xml:space="preserve">future </w:t>
      </w:r>
      <w:r w:rsidR="00310716" w:rsidRPr="009A210C">
        <w:rPr>
          <w:rFonts w:ascii="Franklin Gothic Book" w:eastAsia="Calibri" w:hAnsi="Franklin Gothic Book"/>
        </w:rPr>
        <w:t xml:space="preserve">logistical picture of the </w:t>
      </w:r>
      <w:r>
        <w:rPr>
          <w:rFonts w:ascii="Franklin Gothic Book" w:eastAsia="Calibri" w:hAnsi="Franklin Gothic Book"/>
        </w:rPr>
        <w:t>region.</w:t>
      </w:r>
    </w:p>
    <w:p w14:paraId="3E73036E" w14:textId="6263ACE8" w:rsidR="0061359F" w:rsidRPr="000A4CA9" w:rsidRDefault="0061359F" w:rsidP="00336D25">
      <w:pPr>
        <w:rPr>
          <w:rFonts w:ascii="Franklin Gothic Book" w:hAnsi="Franklin Gothic Book"/>
        </w:rPr>
      </w:pPr>
    </w:p>
    <w:p w14:paraId="5E5E8715" w14:textId="2BAF1BED" w:rsidR="004F41BD" w:rsidRPr="000A4CA9" w:rsidRDefault="0061359F" w:rsidP="00336D25">
      <w:pPr>
        <w:rPr>
          <w:rFonts w:ascii="Franklin Gothic Book" w:hAnsi="Franklin Gothic Book"/>
        </w:rPr>
      </w:pPr>
      <w:r w:rsidRPr="000A4CA9">
        <w:rPr>
          <w:rFonts w:ascii="Franklin Gothic Book" w:hAnsi="Franklin Gothic Book"/>
        </w:rPr>
        <w:t xml:space="preserve">For more information about </w:t>
      </w:r>
      <w:r w:rsidR="00310716">
        <w:rPr>
          <w:rFonts w:ascii="Franklin Gothic Book" w:hAnsi="Franklin Gothic Book"/>
        </w:rPr>
        <w:t>serving in Rota, Spain</w:t>
      </w:r>
      <w:r w:rsidRPr="000A4CA9">
        <w:rPr>
          <w:rFonts w:ascii="Franklin Gothic Book" w:hAnsi="Franklin Gothic Book"/>
        </w:rPr>
        <w:t xml:space="preserve">, contact </w:t>
      </w:r>
      <w:r>
        <w:rPr>
          <w:rFonts w:ascii="Franklin Gothic Book" w:hAnsi="Franklin Gothic Book"/>
        </w:rPr>
        <w:t xml:space="preserve">LT </w:t>
      </w:r>
      <w:r w:rsidR="00E60FD7">
        <w:rPr>
          <w:rFonts w:ascii="Franklin Gothic Book" w:hAnsi="Franklin Gothic Book"/>
        </w:rPr>
        <w:t>Adam Thomas</w:t>
      </w:r>
      <w:r>
        <w:rPr>
          <w:rFonts w:ascii="Franklin Gothic Book" w:hAnsi="Franklin Gothic Book"/>
        </w:rPr>
        <w:t xml:space="preserve">, </w:t>
      </w:r>
      <w:r w:rsidR="00E60FD7">
        <w:rPr>
          <w:rFonts w:ascii="Franklin Gothic Book" w:hAnsi="Franklin Gothic Book"/>
        </w:rPr>
        <w:t>Assistant Site Director, NAVSUP FLCSI-Site Rota</w:t>
      </w:r>
      <w:r>
        <w:rPr>
          <w:rFonts w:ascii="Franklin Gothic Book" w:hAnsi="Franklin Gothic Book"/>
        </w:rPr>
        <w:t xml:space="preserve">, </w:t>
      </w:r>
      <w:r w:rsidRPr="000A4CA9">
        <w:rPr>
          <w:rFonts w:ascii="Franklin Gothic Book" w:hAnsi="Franklin Gothic Book"/>
        </w:rPr>
        <w:t>at</w:t>
      </w:r>
      <w:r>
        <w:rPr>
          <w:rFonts w:ascii="Franklin Gothic Book" w:hAnsi="Franklin Gothic Book"/>
        </w:rPr>
        <w:t xml:space="preserve"> </w:t>
      </w:r>
      <w:hyperlink r:id="rId25" w:history="1">
        <w:r w:rsidR="00E60FD7" w:rsidRPr="00E60FD7">
          <w:rPr>
            <w:rStyle w:val="Hyperlink"/>
            <w:rFonts w:ascii="Franklin Gothic Book" w:hAnsi="Franklin Gothic Book"/>
          </w:rPr>
          <w:t>adam.g.thomas7.mil@us.navy.mil</w:t>
        </w:r>
      </w:hyperlink>
      <w:r>
        <w:rPr>
          <w:rFonts w:ascii="Franklin Gothic Book" w:hAnsi="Franklin Gothic Book"/>
        </w:rPr>
        <w:t>.</w:t>
      </w:r>
    </w:p>
    <w:p w14:paraId="548F2F9E" w14:textId="77777777" w:rsidR="007C7B03" w:rsidRDefault="007C7B03" w:rsidP="007C7B03">
      <w:pPr>
        <w:outlineLvl w:val="0"/>
        <w:rPr>
          <w:rFonts w:ascii="Franklin Gothic Book" w:hAnsi="Franklin Gothic Book"/>
          <w:bCs/>
          <w:color w:val="002060"/>
        </w:rPr>
      </w:pPr>
    </w:p>
    <w:p w14:paraId="221717B9" w14:textId="0A6D2D5A" w:rsidR="007C7B03" w:rsidRDefault="007C7B03" w:rsidP="007C7B03">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 xml:space="preserve">Training </w:t>
      </w:r>
      <w:r w:rsidR="00512DF9">
        <w:rPr>
          <w:rFonts w:ascii="Franklin Gothic Book" w:hAnsi="Franklin Gothic Book"/>
          <w:b/>
          <w:i/>
          <w:iCs/>
          <w:color w:val="002060"/>
          <w:sz w:val="28"/>
          <w:szCs w:val="28"/>
          <w:u w:val="single"/>
        </w:rPr>
        <w:t>w</w:t>
      </w:r>
      <w:r>
        <w:rPr>
          <w:rFonts w:ascii="Franklin Gothic Book" w:hAnsi="Franklin Gothic Book"/>
          <w:b/>
          <w:i/>
          <w:iCs/>
          <w:color w:val="002060"/>
          <w:sz w:val="28"/>
          <w:szCs w:val="28"/>
          <w:u w:val="single"/>
        </w:rPr>
        <w:t>ith Industry Spotlight: ExxonMobil</w:t>
      </w:r>
    </w:p>
    <w:p w14:paraId="6AF5D983" w14:textId="74E908F1" w:rsidR="007C7B03" w:rsidRPr="009C0D12" w:rsidRDefault="007C7B03" w:rsidP="007C7B03">
      <w:pPr>
        <w:rPr>
          <w:rFonts w:ascii="Franklin Gothic Book" w:hAnsi="Franklin Gothic Book"/>
        </w:rPr>
      </w:pPr>
      <w:r w:rsidRPr="009C0D12">
        <w:rPr>
          <w:rFonts w:ascii="Franklin Gothic Book" w:hAnsi="Franklin Gothic Book"/>
        </w:rPr>
        <w:t xml:space="preserve">Training </w:t>
      </w:r>
      <w:r w:rsidR="00512DF9">
        <w:rPr>
          <w:rFonts w:ascii="Franklin Gothic Book" w:hAnsi="Franklin Gothic Book"/>
        </w:rPr>
        <w:t>w</w:t>
      </w:r>
      <w:r w:rsidRPr="009C0D12">
        <w:rPr>
          <w:rFonts w:ascii="Franklin Gothic Book" w:hAnsi="Franklin Gothic Book"/>
        </w:rPr>
        <w:t>ith Industry (TWI) is a 12-month program that provides participants with the opportunity to represent the Navy Supply Corps at top corporations around the country, such as Starbucks (Seattle, WA), The Home Depot (Atlanta, GA), FedEx Express (Memphis, TN), and ExxonMobil (Houston, TX). Officers gain exposure to executive-level decision making, expand their professional level of knowledge, and provid</w:t>
      </w:r>
      <w:r>
        <w:rPr>
          <w:rFonts w:ascii="Franklin Gothic Book" w:hAnsi="Franklin Gothic Book"/>
        </w:rPr>
        <w:t>e</w:t>
      </w:r>
      <w:r w:rsidRPr="009C0D12">
        <w:rPr>
          <w:rFonts w:ascii="Franklin Gothic Book" w:hAnsi="Franklin Gothic Book"/>
        </w:rPr>
        <w:t xml:space="preserve"> a conduit for </w:t>
      </w:r>
      <w:r w:rsidR="009B41B3">
        <w:rPr>
          <w:rFonts w:ascii="Franklin Gothic Book" w:hAnsi="Franklin Gothic Book"/>
        </w:rPr>
        <w:t xml:space="preserve">Navy </w:t>
      </w:r>
      <w:r w:rsidRPr="009C0D12">
        <w:rPr>
          <w:rFonts w:ascii="Franklin Gothic Book" w:hAnsi="Franklin Gothic Book"/>
        </w:rPr>
        <w:t>logistics innovation.</w:t>
      </w:r>
    </w:p>
    <w:p w14:paraId="74A67777" w14:textId="13DE4AE2" w:rsidR="007C7B03" w:rsidRPr="009C0D12" w:rsidRDefault="007C7B03" w:rsidP="007C7B03">
      <w:pPr>
        <w:rPr>
          <w:rFonts w:ascii="Franklin Gothic Book" w:hAnsi="Franklin Gothic Book"/>
        </w:rPr>
      </w:pPr>
    </w:p>
    <w:p w14:paraId="3141FA41" w14:textId="5894FAFA" w:rsidR="007C7B03" w:rsidRPr="009C0D12" w:rsidRDefault="007C7B03" w:rsidP="007C7B03">
      <w:pPr>
        <w:rPr>
          <w:rFonts w:ascii="Franklin Gothic Book" w:hAnsi="Franklin Gothic Book"/>
        </w:rPr>
      </w:pPr>
      <w:r w:rsidRPr="009C0D12">
        <w:rPr>
          <w:rFonts w:ascii="Franklin Gothic Book" w:hAnsi="Franklin Gothic Book"/>
        </w:rPr>
        <w:t>ExxonMobil (EM) is the largest</w:t>
      </w:r>
      <w:r>
        <w:rPr>
          <w:rFonts w:ascii="Franklin Gothic Book" w:hAnsi="Franklin Gothic Book"/>
        </w:rPr>
        <w:t xml:space="preserve"> </w:t>
      </w:r>
      <w:r w:rsidRPr="009C0D12">
        <w:rPr>
          <w:rFonts w:ascii="Franklin Gothic Book" w:hAnsi="Franklin Gothic Book"/>
        </w:rPr>
        <w:t xml:space="preserve">publicly traded petroleum and petrochemical company </w:t>
      </w:r>
      <w:r>
        <w:rPr>
          <w:rFonts w:ascii="Franklin Gothic Book" w:hAnsi="Franklin Gothic Book"/>
        </w:rPr>
        <w:t>in the United States</w:t>
      </w:r>
      <w:r w:rsidR="009B41B3">
        <w:rPr>
          <w:rFonts w:ascii="Franklin Gothic Book" w:hAnsi="Franklin Gothic Book"/>
        </w:rPr>
        <w:t>.  It consists of</w:t>
      </w:r>
      <w:r w:rsidRPr="009C0D12">
        <w:rPr>
          <w:rFonts w:ascii="Franklin Gothic Book" w:hAnsi="Franklin Gothic Book"/>
        </w:rPr>
        <w:t xml:space="preserve"> 62,000 employees</w:t>
      </w:r>
      <w:r>
        <w:rPr>
          <w:rFonts w:ascii="Franklin Gothic Book" w:hAnsi="Franklin Gothic Book"/>
        </w:rPr>
        <w:t xml:space="preserve"> that </w:t>
      </w:r>
      <w:r w:rsidRPr="009C0D12">
        <w:rPr>
          <w:rFonts w:ascii="Franklin Gothic Book" w:hAnsi="Franklin Gothic Book"/>
        </w:rPr>
        <w:t>represent 160 nationalities and operat</w:t>
      </w:r>
      <w:r w:rsidR="00C8314F">
        <w:rPr>
          <w:rFonts w:ascii="Franklin Gothic Book" w:hAnsi="Franklin Gothic Book"/>
        </w:rPr>
        <w:t>es</w:t>
      </w:r>
      <w:r w:rsidRPr="009C0D12">
        <w:rPr>
          <w:rFonts w:ascii="Franklin Gothic Book" w:hAnsi="Franklin Gothic Book"/>
        </w:rPr>
        <w:t xml:space="preserve"> in more than 60 countries. </w:t>
      </w:r>
      <w:r>
        <w:rPr>
          <w:rFonts w:ascii="Franklin Gothic Book" w:hAnsi="Franklin Gothic Book"/>
        </w:rPr>
        <w:t xml:space="preserve"> </w:t>
      </w:r>
      <w:r w:rsidRPr="009C0D12">
        <w:rPr>
          <w:rFonts w:ascii="Franklin Gothic Book" w:hAnsi="Franklin Gothic Book"/>
        </w:rPr>
        <w:t>During 2023, the</w:t>
      </w:r>
      <w:r>
        <w:rPr>
          <w:rFonts w:ascii="Franklin Gothic Book" w:hAnsi="Franklin Gothic Book"/>
        </w:rPr>
        <w:t xml:space="preserve"> company</w:t>
      </w:r>
      <w:r w:rsidRPr="009C0D12">
        <w:rPr>
          <w:rFonts w:ascii="Franklin Gothic Book" w:hAnsi="Franklin Gothic Book"/>
        </w:rPr>
        <w:t xml:space="preserve"> generated profits of $36 billion</w:t>
      </w:r>
      <w:r>
        <w:rPr>
          <w:rFonts w:ascii="Franklin Gothic Book" w:hAnsi="Franklin Gothic Book"/>
        </w:rPr>
        <w:t>,</w:t>
      </w:r>
      <w:r w:rsidRPr="009C0D12">
        <w:rPr>
          <w:rFonts w:ascii="Franklin Gothic Book" w:hAnsi="Franklin Gothic Book"/>
        </w:rPr>
        <w:t xml:space="preserve"> producing 4 million barrels </w:t>
      </w:r>
      <w:r w:rsidR="00C8314F">
        <w:rPr>
          <w:rFonts w:ascii="Franklin Gothic Book" w:hAnsi="Franklin Gothic Book"/>
        </w:rPr>
        <w:t>(</w:t>
      </w:r>
      <w:r w:rsidRPr="009C0D12">
        <w:rPr>
          <w:rFonts w:ascii="Franklin Gothic Book" w:hAnsi="Franklin Gothic Book"/>
        </w:rPr>
        <w:t>168 million gallons</w:t>
      </w:r>
      <w:r w:rsidR="00C8314F">
        <w:rPr>
          <w:rFonts w:ascii="Franklin Gothic Book" w:hAnsi="Franklin Gothic Book"/>
        </w:rPr>
        <w:t>)</w:t>
      </w:r>
      <w:r w:rsidRPr="009C0D12">
        <w:rPr>
          <w:rFonts w:ascii="Franklin Gothic Book" w:hAnsi="Franklin Gothic Book"/>
        </w:rPr>
        <w:t xml:space="preserve"> of oil </w:t>
      </w:r>
      <w:r w:rsidRPr="009C0D12">
        <w:rPr>
          <w:rFonts w:ascii="Franklin Gothic Book" w:hAnsi="Franklin Gothic Book"/>
        </w:rPr>
        <w:lastRenderedPageBreak/>
        <w:t xml:space="preserve">equivalent per day. </w:t>
      </w:r>
      <w:r>
        <w:rPr>
          <w:rFonts w:ascii="Franklin Gothic Book" w:hAnsi="Franklin Gothic Book"/>
        </w:rPr>
        <w:t xml:space="preserve"> EM</w:t>
      </w:r>
      <w:r w:rsidRPr="009C0D12">
        <w:rPr>
          <w:rFonts w:ascii="Franklin Gothic Book" w:hAnsi="Franklin Gothic Book"/>
        </w:rPr>
        <w:t xml:space="preserve"> retains 16.9 billion barrels of proven oil equivalent reserves and continually invests in technological innovation with over 8,000 active patents. </w:t>
      </w:r>
      <w:r>
        <w:rPr>
          <w:rFonts w:ascii="Franklin Gothic Book" w:hAnsi="Franklin Gothic Book"/>
        </w:rPr>
        <w:t xml:space="preserve"> </w:t>
      </w:r>
      <w:r w:rsidRPr="009C0D12">
        <w:rPr>
          <w:rFonts w:ascii="Franklin Gothic Book" w:hAnsi="Franklin Gothic Book"/>
        </w:rPr>
        <w:t>EM’s overarching goal is to provide solutions to meet society’s evolving energy and product needs.</w:t>
      </w:r>
    </w:p>
    <w:p w14:paraId="4B2A6A5A" w14:textId="77777777" w:rsidR="007C7B03" w:rsidRDefault="007C7B03" w:rsidP="007C7B03">
      <w:pPr>
        <w:outlineLvl w:val="0"/>
        <w15:collapsed/>
        <w:rPr>
          <w:rFonts w:ascii="Franklin Gothic Book" w:hAnsi="Franklin Gothic Book"/>
          <w:b/>
          <w:i/>
          <w:color w:val="0070C0"/>
        </w:rPr>
      </w:pPr>
      <w:r w:rsidRPr="00E227A5">
        <w:rPr>
          <w:rFonts w:ascii="Franklin Gothic Book" w:hAnsi="Franklin Gothic Book"/>
          <w:b/>
          <w:i/>
          <w:color w:val="0070C0"/>
        </w:rPr>
        <w:t xml:space="preserve">Click to see more information about </w:t>
      </w:r>
      <w:r>
        <w:rPr>
          <w:rFonts w:ascii="Franklin Gothic Book" w:hAnsi="Franklin Gothic Book"/>
          <w:b/>
          <w:i/>
          <w:color w:val="0070C0"/>
        </w:rPr>
        <w:t>the ExxonMobil TWI Fellowship</w:t>
      </w:r>
      <w:r w:rsidRPr="00E227A5">
        <w:rPr>
          <w:rFonts w:ascii="Franklin Gothic Book" w:hAnsi="Franklin Gothic Book"/>
          <w:b/>
          <w:i/>
          <w:color w:val="0070C0"/>
        </w:rPr>
        <w:t>. . .</w:t>
      </w:r>
    </w:p>
    <w:p w14:paraId="353ED743" w14:textId="77777777" w:rsidR="007C7B03" w:rsidRDefault="007C7B03" w:rsidP="007C7B03">
      <w:pPr>
        <w:outlineLvl w:val="1"/>
        <w:rPr>
          <w:rFonts w:ascii="Franklin Gothic Book" w:hAnsi="Franklin Gothic Book"/>
          <w:b/>
          <w:i/>
          <w:color w:val="0070C0"/>
        </w:rPr>
      </w:pPr>
    </w:p>
    <w:p w14:paraId="266C2AD5" w14:textId="4A41EFC0" w:rsidR="007C7B03" w:rsidRDefault="00512DF9" w:rsidP="007C7B03">
      <w:pPr>
        <w:rPr>
          <w:rFonts w:ascii="Franklin Gothic Book" w:hAnsi="Franklin Gothic Book"/>
        </w:rPr>
      </w:pPr>
      <w:r>
        <w:rPr>
          <w:rFonts w:ascii="Franklin Gothic Book" w:hAnsi="Franklin Gothic Book"/>
        </w:rPr>
        <w:t>T</w:t>
      </w:r>
      <w:r w:rsidR="007C7B03">
        <w:rPr>
          <w:rFonts w:ascii="Franklin Gothic Book" w:hAnsi="Franklin Gothic Book"/>
        </w:rPr>
        <w:t>he current TWI fellow w</w:t>
      </w:r>
      <w:r>
        <w:rPr>
          <w:rFonts w:ascii="Franklin Gothic Book" w:hAnsi="Franklin Gothic Book"/>
        </w:rPr>
        <w:t>as</w:t>
      </w:r>
      <w:r w:rsidR="007C7B03" w:rsidRPr="009C0D12">
        <w:rPr>
          <w:rFonts w:ascii="Franklin Gothic Book" w:hAnsi="Franklin Gothic Book"/>
        </w:rPr>
        <w:t xml:space="preserve"> engaged with EM Global Marine and EM Technology and Engineering in rotational assignments with Marine Quality Assurance, Global Marine Logistics, and Marine Terminals Engineering teams. </w:t>
      </w:r>
      <w:r w:rsidR="007C7B03">
        <w:rPr>
          <w:rFonts w:ascii="Franklin Gothic Book" w:hAnsi="Franklin Gothic Book"/>
        </w:rPr>
        <w:t xml:space="preserve"> The</w:t>
      </w:r>
      <w:r w:rsidR="00C8314F">
        <w:rPr>
          <w:rFonts w:ascii="Franklin Gothic Book" w:hAnsi="Franklin Gothic Book"/>
        </w:rPr>
        <w:t xml:space="preserve"> fellow’s</w:t>
      </w:r>
      <w:r w:rsidR="007C7B03" w:rsidRPr="009C0D12">
        <w:rPr>
          <w:rFonts w:ascii="Franklin Gothic Book" w:hAnsi="Franklin Gothic Book"/>
        </w:rPr>
        <w:t xml:space="preserve"> first assignment was with the Marine Quality Assurance team</w:t>
      </w:r>
      <w:r w:rsidR="007C7B03">
        <w:rPr>
          <w:rFonts w:ascii="Franklin Gothic Book" w:hAnsi="Franklin Gothic Book"/>
        </w:rPr>
        <w:t>,</w:t>
      </w:r>
      <w:r w:rsidR="007C7B03" w:rsidRPr="009C0D12">
        <w:rPr>
          <w:rFonts w:ascii="Franklin Gothic Book" w:hAnsi="Franklin Gothic Book"/>
        </w:rPr>
        <w:t xml:space="preserve"> which is responsible for the technical vetting and approval of chartered vessels prior to transporting EM cargo or accessing an EM facility as well as incident management for spills to water.</w:t>
      </w:r>
    </w:p>
    <w:p w14:paraId="1EB3E85A" w14:textId="77777777" w:rsidR="007C7B03" w:rsidRDefault="007C7B03" w:rsidP="007C7B03">
      <w:pPr>
        <w:rPr>
          <w:rFonts w:ascii="Franklin Gothic Book" w:hAnsi="Franklin Gothic Book"/>
        </w:rPr>
      </w:pPr>
    </w:p>
    <w:p w14:paraId="76E5764B" w14:textId="712852A4" w:rsidR="007C7B03" w:rsidRPr="009C0D12" w:rsidRDefault="007C7B03" w:rsidP="007C7B03">
      <w:pPr>
        <w:rPr>
          <w:rFonts w:ascii="Franklin Gothic Book" w:hAnsi="Franklin Gothic Book"/>
        </w:rPr>
      </w:pPr>
      <w:r>
        <w:rPr>
          <w:rFonts w:ascii="Franklin Gothic Book" w:hAnsi="Franklin Gothic Book"/>
        </w:rPr>
        <w:t>The</w:t>
      </w:r>
      <w:r w:rsidRPr="009C0D12">
        <w:rPr>
          <w:rFonts w:ascii="Franklin Gothic Book" w:hAnsi="Franklin Gothic Book"/>
        </w:rPr>
        <w:t xml:space="preserve"> second assignment was with Marine Terminals Engineering</w:t>
      </w:r>
      <w:r w:rsidR="00512DF9">
        <w:rPr>
          <w:rFonts w:ascii="Franklin Gothic Book" w:hAnsi="Franklin Gothic Book"/>
        </w:rPr>
        <w:t>,</w:t>
      </w:r>
      <w:r w:rsidRPr="009C0D12">
        <w:rPr>
          <w:rFonts w:ascii="Franklin Gothic Book" w:hAnsi="Franklin Gothic Book"/>
        </w:rPr>
        <w:t xml:space="preserve"> responsible for materially supporting and assessing all EM operated marine terminals to ensure they meet regulatory and company specific requirements. </w:t>
      </w:r>
      <w:r>
        <w:rPr>
          <w:rFonts w:ascii="Franklin Gothic Book" w:hAnsi="Franklin Gothic Book"/>
        </w:rPr>
        <w:t xml:space="preserve"> </w:t>
      </w:r>
      <w:r w:rsidRPr="009C0D12">
        <w:rPr>
          <w:rFonts w:ascii="Franklin Gothic Book" w:hAnsi="Franklin Gothic Book"/>
        </w:rPr>
        <w:t xml:space="preserve">This role included an opportunity to travel to Halifax, Nova Scotia </w:t>
      </w:r>
      <w:r>
        <w:rPr>
          <w:rFonts w:ascii="Franklin Gothic Book" w:hAnsi="Franklin Gothic Book"/>
        </w:rPr>
        <w:t>to</w:t>
      </w:r>
      <w:r w:rsidRPr="009C0D12">
        <w:rPr>
          <w:rFonts w:ascii="Franklin Gothic Book" w:hAnsi="Franklin Gothic Book"/>
        </w:rPr>
        <w:t xml:space="preserve"> participate as a member of the inspection team.</w:t>
      </w:r>
      <w:r>
        <w:rPr>
          <w:rFonts w:ascii="Franklin Gothic Book" w:hAnsi="Franklin Gothic Book"/>
        </w:rPr>
        <w:t xml:space="preserve"> </w:t>
      </w:r>
      <w:r w:rsidRPr="009C0D12">
        <w:rPr>
          <w:rFonts w:ascii="Franklin Gothic Book" w:hAnsi="Franklin Gothic Book"/>
        </w:rPr>
        <w:t xml:space="preserve"> </w:t>
      </w:r>
      <w:r>
        <w:rPr>
          <w:rFonts w:ascii="Franklin Gothic Book" w:hAnsi="Franklin Gothic Book"/>
        </w:rPr>
        <w:t>Currently, they work</w:t>
      </w:r>
      <w:r w:rsidRPr="009C0D12">
        <w:rPr>
          <w:rFonts w:ascii="Franklin Gothic Book" w:hAnsi="Franklin Gothic Book"/>
        </w:rPr>
        <w:t xml:space="preserve"> on the Global Marine Logistics – Crude Products team</w:t>
      </w:r>
      <w:r>
        <w:rPr>
          <w:rFonts w:ascii="Franklin Gothic Book" w:hAnsi="Franklin Gothic Book"/>
        </w:rPr>
        <w:t>,</w:t>
      </w:r>
      <w:r w:rsidRPr="009C0D12">
        <w:rPr>
          <w:rFonts w:ascii="Franklin Gothic Book" w:hAnsi="Franklin Gothic Book"/>
        </w:rPr>
        <w:t xml:space="preserve"> responsible for the global movement and bunkering of EM chartered vessels to ensure crude production facilities, refineries, and EM Global Trading requirements are all met. </w:t>
      </w:r>
      <w:r>
        <w:rPr>
          <w:rFonts w:ascii="Franklin Gothic Book" w:hAnsi="Franklin Gothic Book"/>
        </w:rPr>
        <w:t xml:space="preserve"> Prior to transfer, they will</w:t>
      </w:r>
      <w:r w:rsidRPr="009C0D12">
        <w:rPr>
          <w:rFonts w:ascii="Franklin Gothic Book" w:hAnsi="Franklin Gothic Book"/>
        </w:rPr>
        <w:t xml:space="preserve"> complete </w:t>
      </w:r>
      <w:r>
        <w:rPr>
          <w:rFonts w:ascii="Franklin Gothic Book" w:hAnsi="Franklin Gothic Book"/>
        </w:rPr>
        <w:t>a</w:t>
      </w:r>
      <w:r w:rsidRPr="009C0D12">
        <w:rPr>
          <w:rFonts w:ascii="Franklin Gothic Book" w:hAnsi="Franklin Gothic Book"/>
        </w:rPr>
        <w:t xml:space="preserve"> rotation with Global Marine Logistics – Refined Products team.</w:t>
      </w:r>
    </w:p>
    <w:p w14:paraId="5BF824E3" w14:textId="77777777" w:rsidR="007C7B03" w:rsidRPr="009C0D12" w:rsidRDefault="007C7B03" w:rsidP="007C7B03">
      <w:pPr>
        <w:rPr>
          <w:rFonts w:ascii="Franklin Gothic Book" w:hAnsi="Franklin Gothic Book"/>
        </w:rPr>
      </w:pPr>
    </w:p>
    <w:p w14:paraId="59AC0C3A" w14:textId="44CBFA98" w:rsidR="007C7B03" w:rsidRPr="009C0D12" w:rsidRDefault="007C7B03" w:rsidP="007C7B03">
      <w:pPr>
        <w:rPr>
          <w:rFonts w:ascii="Franklin Gothic Book" w:hAnsi="Franklin Gothic Book"/>
        </w:rPr>
      </w:pPr>
      <w:r w:rsidRPr="009C0D12">
        <w:rPr>
          <w:rFonts w:ascii="Franklin Gothic Book" w:hAnsi="Franklin Gothic Book"/>
        </w:rPr>
        <w:t xml:space="preserve">In addition to the rotational assignments, </w:t>
      </w:r>
      <w:r>
        <w:rPr>
          <w:rFonts w:ascii="Franklin Gothic Book" w:hAnsi="Franklin Gothic Book"/>
        </w:rPr>
        <w:t>the</w:t>
      </w:r>
      <w:r w:rsidR="00512DF9">
        <w:rPr>
          <w:rFonts w:ascii="Franklin Gothic Book" w:hAnsi="Franklin Gothic Book"/>
        </w:rPr>
        <w:t xml:space="preserve"> fellow</w:t>
      </w:r>
      <w:r w:rsidRPr="009C0D12">
        <w:rPr>
          <w:rFonts w:ascii="Franklin Gothic Book" w:hAnsi="Franklin Gothic Book"/>
        </w:rPr>
        <w:t xml:space="preserve"> participated in EM’s Data Boost 2024</w:t>
      </w:r>
      <w:r w:rsidR="00512DF9">
        <w:rPr>
          <w:rFonts w:ascii="Franklin Gothic Book" w:hAnsi="Franklin Gothic Book"/>
        </w:rPr>
        <w:t>.  This</w:t>
      </w:r>
      <w:r>
        <w:rPr>
          <w:rFonts w:ascii="Franklin Gothic Book" w:hAnsi="Franklin Gothic Book"/>
        </w:rPr>
        <w:t xml:space="preserve"> </w:t>
      </w:r>
      <w:r w:rsidRPr="009C0D12">
        <w:rPr>
          <w:rFonts w:ascii="Franklin Gothic Book" w:hAnsi="Franklin Gothic Book"/>
        </w:rPr>
        <w:t xml:space="preserve">focused on leveraging data throughout the corporation, cross-functional teams devoted to mitigating EM risk in the Red Sea and Strait of Hormuz, industry competitive intelligence analysis briefs, and forums with the integration manager for a multi-billion-dollar company acquisition. </w:t>
      </w:r>
      <w:r>
        <w:rPr>
          <w:rFonts w:ascii="Franklin Gothic Book" w:hAnsi="Franklin Gothic Book"/>
        </w:rPr>
        <w:t xml:space="preserve"> </w:t>
      </w:r>
      <w:r w:rsidRPr="009C0D12">
        <w:rPr>
          <w:rFonts w:ascii="Franklin Gothic Book" w:hAnsi="Franklin Gothic Book"/>
        </w:rPr>
        <w:t>Each of these opportunities</w:t>
      </w:r>
      <w:r>
        <w:rPr>
          <w:rFonts w:ascii="Franklin Gothic Book" w:hAnsi="Franklin Gothic Book"/>
        </w:rPr>
        <w:t>,</w:t>
      </w:r>
      <w:r w:rsidRPr="009C0D12">
        <w:rPr>
          <w:rFonts w:ascii="Franklin Gothic Book" w:hAnsi="Franklin Gothic Book"/>
        </w:rPr>
        <w:t xml:space="preserve"> in combination with links to DLA-Energy and the Naval Petroleum Office</w:t>
      </w:r>
      <w:r>
        <w:rPr>
          <w:rFonts w:ascii="Franklin Gothic Book" w:hAnsi="Franklin Gothic Book"/>
        </w:rPr>
        <w:t>,</w:t>
      </w:r>
      <w:r w:rsidRPr="009C0D12">
        <w:rPr>
          <w:rFonts w:ascii="Franklin Gothic Book" w:hAnsi="Franklin Gothic Book"/>
        </w:rPr>
        <w:t xml:space="preserve"> have afforded valuable insights into supply chain best practices, change management, and fuels distribution challenges enhancing professional development.</w:t>
      </w:r>
    </w:p>
    <w:p w14:paraId="385DFF43" w14:textId="77777777" w:rsidR="007C7B03" w:rsidRPr="009C0D12" w:rsidRDefault="007C7B03" w:rsidP="007C7B03">
      <w:pPr>
        <w:rPr>
          <w:rFonts w:ascii="Franklin Gothic Book" w:hAnsi="Franklin Gothic Book"/>
        </w:rPr>
      </w:pPr>
    </w:p>
    <w:p w14:paraId="0916804A" w14:textId="77777777" w:rsidR="007C7B03" w:rsidRDefault="007C7B03" w:rsidP="007C7B03">
      <w:pPr>
        <w:rPr>
          <w:rFonts w:ascii="Franklin Gothic Book" w:hAnsi="Franklin Gothic Book"/>
        </w:rPr>
      </w:pPr>
      <w:r w:rsidRPr="009C0D12">
        <w:rPr>
          <w:rFonts w:ascii="Franklin Gothic Book" w:hAnsi="Franklin Gothic Book"/>
        </w:rPr>
        <w:t xml:space="preserve">For additional TWI ExxonMobil program-related questions, contact LCDR </w:t>
      </w:r>
      <w:r>
        <w:rPr>
          <w:rFonts w:ascii="Franklin Gothic Book" w:hAnsi="Franklin Gothic Book"/>
        </w:rPr>
        <w:t xml:space="preserve">Michael </w:t>
      </w:r>
      <w:r w:rsidRPr="009C0D12">
        <w:rPr>
          <w:rFonts w:ascii="Franklin Gothic Book" w:hAnsi="Franklin Gothic Book"/>
        </w:rPr>
        <w:t xml:space="preserve">Barton, TWI ExxonMobil Fellow, at </w:t>
      </w:r>
      <w:hyperlink r:id="rId26" w:history="1">
        <w:r w:rsidRPr="008E26B0">
          <w:rPr>
            <w:rStyle w:val="Hyperlink"/>
            <w:rFonts w:ascii="Franklin Gothic Book" w:hAnsi="Franklin Gothic Book"/>
          </w:rPr>
          <w:t>mike.barton@exxonmobil.com</w:t>
        </w:r>
      </w:hyperlink>
      <w:r w:rsidRPr="009C0D12">
        <w:rPr>
          <w:rFonts w:ascii="Franklin Gothic Book" w:hAnsi="Franklin Gothic Book"/>
        </w:rPr>
        <w:t>.</w:t>
      </w:r>
    </w:p>
    <w:p w14:paraId="275D5367" w14:textId="77777777" w:rsidR="00DA713B" w:rsidRDefault="00DA713B" w:rsidP="007C7B03">
      <w:pPr>
        <w:rPr>
          <w:rFonts w:ascii="Franklin Gothic Book" w:hAnsi="Franklin Gothic Book"/>
        </w:rPr>
      </w:pPr>
    </w:p>
    <w:p w14:paraId="0B9293B3" w14:textId="77777777" w:rsidR="00A92E29" w:rsidRDefault="00A92E29" w:rsidP="007C7B03">
      <w:pPr>
        <w:rPr>
          <w:rFonts w:ascii="Franklin Gothic Book" w:hAnsi="Franklin Gothic Book"/>
        </w:rPr>
      </w:pPr>
    </w:p>
    <w:p w14:paraId="53159BD7" w14:textId="77777777" w:rsidR="00A92E29" w:rsidRDefault="00A92E29" w:rsidP="007C7B03">
      <w:pPr>
        <w:rPr>
          <w:rFonts w:ascii="Franklin Gothic Book" w:hAnsi="Franklin Gothic Book"/>
        </w:rPr>
      </w:pPr>
    </w:p>
    <w:p w14:paraId="01701F16" w14:textId="77777777" w:rsidR="00A92E29" w:rsidRDefault="00A92E29" w:rsidP="007C7B03">
      <w:pPr>
        <w:rPr>
          <w:rFonts w:ascii="Franklin Gothic Book" w:hAnsi="Franklin Gothic Book"/>
        </w:rPr>
      </w:pPr>
    </w:p>
    <w:p w14:paraId="5A68B39C" w14:textId="77777777" w:rsidR="00A92E29" w:rsidRDefault="00A92E29" w:rsidP="007C7B03">
      <w:pPr>
        <w:rPr>
          <w:rFonts w:ascii="Franklin Gothic Book" w:hAnsi="Franklin Gothic Book"/>
        </w:rPr>
      </w:pPr>
    </w:p>
    <w:p w14:paraId="2D04B2FB" w14:textId="77777777" w:rsidR="00A92E29" w:rsidRDefault="00A92E29" w:rsidP="007C7B03">
      <w:pPr>
        <w:rPr>
          <w:rFonts w:ascii="Franklin Gothic Book" w:hAnsi="Franklin Gothic Book"/>
        </w:rPr>
      </w:pPr>
    </w:p>
    <w:p w14:paraId="13D126C6" w14:textId="77777777" w:rsidR="00A92E29" w:rsidRDefault="00A92E29" w:rsidP="007C7B03">
      <w:pPr>
        <w:rPr>
          <w:rFonts w:ascii="Franklin Gothic Book" w:hAnsi="Franklin Gothic Book"/>
        </w:rPr>
      </w:pPr>
    </w:p>
    <w:p w14:paraId="4216F45D" w14:textId="77777777" w:rsidR="00DA713B" w:rsidRDefault="00DA713B" w:rsidP="00336D25">
      <w:pPr>
        <w:jc w:val="center"/>
        <w:outlineLvl w:val="0"/>
        <w:rPr>
          <w:rFonts w:ascii="Franklin Gothic Book" w:hAnsi="Franklin Gothic Book"/>
          <w:b/>
          <w:i/>
          <w:iCs/>
          <w:color w:val="002060"/>
          <w:sz w:val="28"/>
          <w:szCs w:val="28"/>
          <w:u w:val="single"/>
        </w:rPr>
      </w:pPr>
    </w:p>
    <w:p w14:paraId="3ECE9AEF" w14:textId="7BDC00C8" w:rsidR="0061359F" w:rsidRDefault="0061359F" w:rsidP="00336D25">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 xml:space="preserve">Meet the </w:t>
      </w:r>
      <w:r w:rsidR="001A2596">
        <w:rPr>
          <w:rFonts w:ascii="Franklin Gothic Book" w:hAnsi="Franklin Gothic Book"/>
          <w:b/>
          <w:i/>
          <w:iCs/>
          <w:color w:val="002060"/>
          <w:sz w:val="28"/>
          <w:szCs w:val="28"/>
          <w:u w:val="single"/>
        </w:rPr>
        <w:t>LT Operational</w:t>
      </w:r>
      <w:r w:rsidR="00D23B23">
        <w:rPr>
          <w:rFonts w:ascii="Franklin Gothic Book" w:hAnsi="Franklin Gothic Book"/>
          <w:b/>
          <w:i/>
          <w:iCs/>
          <w:color w:val="002060"/>
          <w:sz w:val="28"/>
          <w:szCs w:val="28"/>
          <w:u w:val="single"/>
        </w:rPr>
        <w:t xml:space="preserve"> and </w:t>
      </w:r>
      <w:r w:rsidR="001A2596">
        <w:rPr>
          <w:rFonts w:ascii="Franklin Gothic Book" w:hAnsi="Franklin Gothic Book"/>
          <w:b/>
          <w:i/>
          <w:iCs/>
          <w:color w:val="002060"/>
          <w:sz w:val="28"/>
          <w:szCs w:val="28"/>
          <w:u w:val="single"/>
        </w:rPr>
        <w:t>PG School</w:t>
      </w:r>
      <w:r>
        <w:rPr>
          <w:rFonts w:ascii="Franklin Gothic Book" w:hAnsi="Franklin Gothic Book"/>
          <w:b/>
          <w:i/>
          <w:iCs/>
          <w:color w:val="002060"/>
          <w:sz w:val="28"/>
          <w:szCs w:val="28"/>
          <w:u w:val="single"/>
        </w:rPr>
        <w:t xml:space="preserve"> Detailer</w:t>
      </w:r>
    </w:p>
    <w:p w14:paraId="69CE43B0" w14:textId="00B65C56" w:rsidR="001A2596" w:rsidRPr="001A2596" w:rsidRDefault="00027508" w:rsidP="001A2596">
      <w:pPr>
        <w:rPr>
          <w:rFonts w:ascii="Franklin Gothic Book" w:hAnsi="Franklin Gothic Book"/>
        </w:rPr>
      </w:pPr>
      <w:r w:rsidRPr="001A2596">
        <w:rPr>
          <w:rFonts w:ascii="Franklin Gothic Book" w:hAnsi="Franklin Gothic Book"/>
          <w:noProof/>
        </w:rPr>
        <w:drawing>
          <wp:anchor distT="0" distB="0" distL="114300" distR="114300" simplePos="0" relativeHeight="251720704" behindDoc="1" locked="0" layoutInCell="1" hidden="0" allowOverlap="1" wp14:anchorId="3EC56745" wp14:editId="495CB159">
            <wp:simplePos x="0" y="0"/>
            <wp:positionH relativeFrom="margin">
              <wp:posOffset>5351307</wp:posOffset>
            </wp:positionH>
            <wp:positionV relativeFrom="paragraph">
              <wp:posOffset>78105</wp:posOffset>
            </wp:positionV>
            <wp:extent cx="1560830" cy="2294255"/>
            <wp:effectExtent l="57150" t="76200" r="58420" b="67945"/>
            <wp:wrapTight wrapText="bothSides">
              <wp:wrapPolygon edited="0">
                <wp:start x="-791" y="-717"/>
                <wp:lineTo x="-791" y="22060"/>
                <wp:lineTo x="22145" y="22060"/>
                <wp:lineTo x="22145" y="-717"/>
                <wp:lineTo x="-791" y="-717"/>
              </wp:wrapPolygon>
            </wp:wrapTight>
            <wp:docPr id="3" name="image1.jpg" descr="A picture containing pers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A picture containing person&#10;&#10;Description automatically generated"/>
                    <pic:cNvPicPr preferRelativeResize="0"/>
                  </pic:nvPicPr>
                  <pic:blipFill>
                    <a:blip r:embed="rId27" cstate="print">
                      <a:extLst>
                        <a:ext uri="{28A0092B-C50C-407E-A947-70E740481C1C}">
                          <a14:useLocalDpi xmlns:a14="http://schemas.microsoft.com/office/drawing/2010/main" val="0"/>
                        </a:ext>
                      </a:extLst>
                    </a:blip>
                    <a:stretch>
                      <a:fillRect/>
                    </a:stretch>
                  </pic:blipFill>
                  <pic:spPr>
                    <a:xfrm>
                      <a:off x="0" y="0"/>
                      <a:ext cx="1560830" cy="2294255"/>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1A2596" w:rsidRPr="001A2596">
        <w:rPr>
          <w:rFonts w:ascii="Franklin Gothic Book" w:hAnsi="Franklin Gothic Book"/>
        </w:rPr>
        <w:t>LCDR Coleman is a native of New Orleans, Louisiana</w:t>
      </w:r>
      <w:r w:rsidR="00F5255D">
        <w:rPr>
          <w:rFonts w:ascii="Franklin Gothic Book" w:hAnsi="Franklin Gothic Book"/>
        </w:rPr>
        <w:t xml:space="preserve"> and received</w:t>
      </w:r>
      <w:r w:rsidR="00F5255D" w:rsidRPr="001A2596">
        <w:rPr>
          <w:rFonts w:ascii="Franklin Gothic Book" w:hAnsi="Franklin Gothic Book"/>
        </w:rPr>
        <w:t xml:space="preserve"> her commission in 2013 via Officer Candidate School</w:t>
      </w:r>
      <w:r w:rsidR="001A2596" w:rsidRPr="001A2596">
        <w:rPr>
          <w:rFonts w:ascii="Franklin Gothic Book" w:hAnsi="Franklin Gothic Book"/>
        </w:rPr>
        <w:t xml:space="preserve">. </w:t>
      </w:r>
      <w:r w:rsidR="001A2596">
        <w:rPr>
          <w:rFonts w:ascii="Franklin Gothic Book" w:hAnsi="Franklin Gothic Book"/>
        </w:rPr>
        <w:t xml:space="preserve"> </w:t>
      </w:r>
      <w:r w:rsidR="001A2596" w:rsidRPr="001A2596">
        <w:rPr>
          <w:rFonts w:ascii="Franklin Gothic Book" w:hAnsi="Franklin Gothic Book"/>
        </w:rPr>
        <w:t>She earned</w:t>
      </w:r>
      <w:r w:rsidR="001A2596">
        <w:rPr>
          <w:rFonts w:ascii="Franklin Gothic Book" w:hAnsi="Franklin Gothic Book"/>
        </w:rPr>
        <w:t xml:space="preserve"> a</w:t>
      </w:r>
      <w:r w:rsidR="001A2596" w:rsidRPr="001A2596">
        <w:rPr>
          <w:rFonts w:ascii="Franklin Gothic Book" w:hAnsi="Franklin Gothic Book"/>
        </w:rPr>
        <w:t xml:space="preserve"> </w:t>
      </w:r>
      <w:r w:rsidR="001A2596">
        <w:rPr>
          <w:rFonts w:ascii="Franklin Gothic Book" w:hAnsi="Franklin Gothic Book"/>
        </w:rPr>
        <w:t>b</w:t>
      </w:r>
      <w:r w:rsidR="001A2596" w:rsidRPr="001A2596">
        <w:rPr>
          <w:rFonts w:ascii="Franklin Gothic Book" w:hAnsi="Franklin Gothic Book"/>
        </w:rPr>
        <w:t xml:space="preserve">achelor’s and a master’s degree in business administration from Southeastern Louisiana University, graduating in 2007 and 2009. </w:t>
      </w:r>
      <w:r w:rsidR="001A2596">
        <w:rPr>
          <w:rFonts w:ascii="Franklin Gothic Book" w:hAnsi="Franklin Gothic Book"/>
        </w:rPr>
        <w:t xml:space="preserve"> Additionally, she is</w:t>
      </w:r>
      <w:r w:rsidR="001A2596" w:rsidRPr="001A2596">
        <w:rPr>
          <w:rFonts w:ascii="Franklin Gothic Book" w:hAnsi="Franklin Gothic Book"/>
        </w:rPr>
        <w:t xml:space="preserve"> a graduate of University of North Carolina’s Kenan-Flagler Business School, Logistics and Technology Advanced Program. </w:t>
      </w:r>
      <w:r w:rsidR="00CF1742">
        <w:rPr>
          <w:rFonts w:ascii="Franklin Gothic Book" w:hAnsi="Franklin Gothic Book"/>
        </w:rPr>
        <w:t xml:space="preserve"> </w:t>
      </w:r>
    </w:p>
    <w:p w14:paraId="2907B352" w14:textId="77777777" w:rsidR="001A2596" w:rsidRPr="001A2596" w:rsidRDefault="001A2596" w:rsidP="001A2596">
      <w:pPr>
        <w:rPr>
          <w:rFonts w:ascii="Franklin Gothic Book" w:hAnsi="Franklin Gothic Book"/>
        </w:rPr>
      </w:pPr>
    </w:p>
    <w:p w14:paraId="171A8883" w14:textId="21E72EFD" w:rsidR="0061359F" w:rsidRPr="001A2596" w:rsidRDefault="001A2596" w:rsidP="00336D25">
      <w:pPr>
        <w:rPr>
          <w:rFonts w:ascii="Franklin Gothic Book" w:hAnsi="Franklin Gothic Book"/>
          <w:sz w:val="23"/>
          <w:szCs w:val="23"/>
        </w:rPr>
      </w:pPr>
      <w:r w:rsidRPr="001A2596">
        <w:rPr>
          <w:rFonts w:ascii="Franklin Gothic Book" w:hAnsi="Franklin Gothic Book"/>
          <w:sz w:val="23"/>
          <w:szCs w:val="23"/>
        </w:rPr>
        <w:t xml:space="preserve">At sea, she </w:t>
      </w:r>
      <w:r w:rsidRPr="001A2596">
        <w:rPr>
          <w:rFonts w:ascii="Franklin Gothic Book" w:hAnsi="Franklin Gothic Book"/>
        </w:rPr>
        <w:t>served as Principal Assistant for Services</w:t>
      </w:r>
      <w:r w:rsidR="00C8314F">
        <w:rPr>
          <w:rFonts w:ascii="Franklin Gothic Book" w:hAnsi="Franklin Gothic Book"/>
        </w:rPr>
        <w:t xml:space="preserve"> and</w:t>
      </w:r>
      <w:r w:rsidRPr="001A2596">
        <w:rPr>
          <w:rFonts w:ascii="Franklin Gothic Book" w:hAnsi="Franklin Gothic Book"/>
        </w:rPr>
        <w:t xml:space="preserve"> Principal Assistant for Logistics aboard PCU JOHN F. KENNEDY (CVN 79).</w:t>
      </w:r>
      <w:r w:rsidR="00512DF9">
        <w:rPr>
          <w:rFonts w:ascii="Franklin Gothic Book" w:hAnsi="Franklin Gothic Book"/>
        </w:rPr>
        <w:t xml:space="preserve">  </w:t>
      </w:r>
      <w:r w:rsidRPr="001A2596">
        <w:rPr>
          <w:rFonts w:ascii="Franklin Gothic Book" w:hAnsi="Franklin Gothic Book"/>
        </w:rPr>
        <w:t>She also served as Supply Officer aboard USS LOUISIANA (SSBN 743) (Blue) and Assistant Supply Officer aboard USS VICKSBURG (CG 69)</w:t>
      </w:r>
      <w:r w:rsidR="00415E1C">
        <w:rPr>
          <w:rFonts w:ascii="Franklin Gothic Book" w:hAnsi="Franklin Gothic Book"/>
        </w:rPr>
        <w:t>.  W</w:t>
      </w:r>
      <w:r w:rsidRPr="001A2596">
        <w:rPr>
          <w:rFonts w:ascii="Franklin Gothic Book" w:hAnsi="Franklin Gothic Book"/>
        </w:rPr>
        <w:t>hile aboard USS VICKSBURG (CG 69), the Supply department earned the Blue “E</w:t>
      </w:r>
      <w:r w:rsidR="003A6F12" w:rsidRPr="001A2596">
        <w:rPr>
          <w:rFonts w:ascii="Franklin Gothic Book" w:hAnsi="Franklin Gothic Book"/>
        </w:rPr>
        <w:t>”,</w:t>
      </w:r>
      <w:r w:rsidR="00415E1C">
        <w:rPr>
          <w:rFonts w:ascii="Franklin Gothic Book" w:hAnsi="Franklin Gothic Book"/>
        </w:rPr>
        <w:t xml:space="preserve"> and she participated in </w:t>
      </w:r>
      <w:r w:rsidR="00415E1C" w:rsidRPr="001A2596">
        <w:rPr>
          <w:rFonts w:ascii="Franklin Gothic Book" w:hAnsi="Franklin Gothic Book"/>
        </w:rPr>
        <w:t xml:space="preserve">a Standing NATO Maritime Group 2 deployment.  </w:t>
      </w:r>
    </w:p>
    <w:p w14:paraId="6FF3C801" w14:textId="21689B9C" w:rsidR="0061359F" w:rsidRDefault="0061359F" w:rsidP="00336D25">
      <w:pPr>
        <w:outlineLvl w:val="0"/>
        <w15:collapsed/>
        <w:rPr>
          <w:rFonts w:ascii="Franklin Gothic Book" w:hAnsi="Franklin Gothic Book"/>
          <w:b/>
          <w:i/>
          <w:color w:val="0070C0"/>
        </w:rPr>
      </w:pPr>
      <w:r w:rsidRPr="00E227A5">
        <w:rPr>
          <w:rFonts w:ascii="Franklin Gothic Book" w:hAnsi="Franklin Gothic Book"/>
          <w:b/>
          <w:i/>
          <w:color w:val="0070C0"/>
        </w:rPr>
        <w:t xml:space="preserve">Click to see </w:t>
      </w:r>
      <w:r>
        <w:rPr>
          <w:rFonts w:ascii="Franklin Gothic Book" w:hAnsi="Franklin Gothic Book"/>
          <w:b/>
          <w:i/>
          <w:color w:val="0070C0"/>
        </w:rPr>
        <w:t>learn more</w:t>
      </w:r>
      <w:r w:rsidRPr="00E227A5">
        <w:rPr>
          <w:rFonts w:ascii="Franklin Gothic Book" w:hAnsi="Franklin Gothic Book"/>
          <w:b/>
          <w:i/>
          <w:color w:val="0070C0"/>
        </w:rPr>
        <w:t xml:space="preserve"> about </w:t>
      </w:r>
      <w:r w:rsidR="001A2596">
        <w:rPr>
          <w:rFonts w:ascii="Franklin Gothic Book" w:hAnsi="Franklin Gothic Book"/>
          <w:b/>
          <w:i/>
          <w:color w:val="0070C0"/>
        </w:rPr>
        <w:t>LCDR Coleman</w:t>
      </w:r>
      <w:r w:rsidRPr="00E227A5">
        <w:rPr>
          <w:rFonts w:ascii="Franklin Gothic Book" w:hAnsi="Franklin Gothic Book"/>
          <w:b/>
          <w:i/>
          <w:color w:val="0070C0"/>
        </w:rPr>
        <w:t>. . .</w:t>
      </w:r>
    </w:p>
    <w:p w14:paraId="764CB3F7" w14:textId="77777777" w:rsidR="0061359F" w:rsidRPr="00A92E29" w:rsidRDefault="0061359F" w:rsidP="001A2596">
      <w:pPr>
        <w:outlineLvl w:val="1"/>
        <w15:collapsed/>
        <w:rPr>
          <w:rFonts w:ascii="Franklin Gothic Book" w:hAnsi="Franklin Gothic Book"/>
          <w:bCs/>
          <w:iCs/>
          <w:color w:val="0070C0"/>
        </w:rPr>
      </w:pPr>
    </w:p>
    <w:p w14:paraId="3D15B13B" w14:textId="76DBF2DA" w:rsidR="001A2596" w:rsidRPr="001A2596" w:rsidRDefault="001A2596" w:rsidP="001A2596">
      <w:pPr>
        <w:outlineLvl w:val="1"/>
        <w15:collapsed/>
        <w:rPr>
          <w:rFonts w:ascii="Franklin Gothic Book" w:hAnsi="Franklin Gothic Book"/>
          <w:bCs/>
          <w:iCs/>
        </w:rPr>
      </w:pPr>
      <w:r w:rsidRPr="001A2596">
        <w:rPr>
          <w:rFonts w:ascii="Franklin Gothic Book" w:hAnsi="Franklin Gothic Book"/>
          <w:bCs/>
          <w:iCs/>
        </w:rPr>
        <w:t xml:space="preserve">Ashore, </w:t>
      </w:r>
      <w:r w:rsidR="00415E1C">
        <w:rPr>
          <w:rFonts w:ascii="Franklin Gothic Book" w:hAnsi="Franklin Gothic Book"/>
          <w:bCs/>
          <w:iCs/>
        </w:rPr>
        <w:t xml:space="preserve">LCDR Coleman’s </w:t>
      </w:r>
      <w:r w:rsidRPr="001A2596">
        <w:rPr>
          <w:rFonts w:ascii="Franklin Gothic Book" w:hAnsi="Franklin Gothic Book"/>
          <w:bCs/>
          <w:iCs/>
        </w:rPr>
        <w:t xml:space="preserve">assignments include serving as </w:t>
      </w:r>
      <w:r w:rsidR="003A6F12">
        <w:rPr>
          <w:rFonts w:ascii="Franklin Gothic Book" w:hAnsi="Franklin Gothic Book"/>
          <w:bCs/>
          <w:iCs/>
        </w:rPr>
        <w:t xml:space="preserve">the </w:t>
      </w:r>
      <w:r w:rsidRPr="001A2596">
        <w:rPr>
          <w:rFonts w:ascii="Franklin Gothic Book" w:hAnsi="Franklin Gothic Book"/>
          <w:bCs/>
          <w:iCs/>
        </w:rPr>
        <w:t>F/A-18 Readiness Officer</w:t>
      </w:r>
      <w:r w:rsidR="003A6F12">
        <w:rPr>
          <w:rFonts w:ascii="Franklin Gothic Book" w:hAnsi="Franklin Gothic Book"/>
          <w:bCs/>
          <w:iCs/>
        </w:rPr>
        <w:t>,</w:t>
      </w:r>
      <w:r w:rsidRPr="001A2596">
        <w:rPr>
          <w:rFonts w:ascii="Franklin Gothic Book" w:hAnsi="Franklin Gothic Book"/>
          <w:bCs/>
          <w:iCs/>
        </w:rPr>
        <w:t xml:space="preserve"> Aide to the Commander at Naval Supply Systems Command Weapon Systems Support, Philadelphia, Pennsylvania</w:t>
      </w:r>
      <w:r w:rsidR="003A6F12">
        <w:rPr>
          <w:rFonts w:ascii="Franklin Gothic Book" w:hAnsi="Franklin Gothic Book"/>
          <w:bCs/>
          <w:iCs/>
        </w:rPr>
        <w:t>,</w:t>
      </w:r>
      <w:r w:rsidRPr="001A2596">
        <w:rPr>
          <w:rFonts w:ascii="Franklin Gothic Book" w:hAnsi="Franklin Gothic Book"/>
          <w:bCs/>
          <w:iCs/>
        </w:rPr>
        <w:t xml:space="preserve"> and an Integrated Logistics Support intern at Naval Air Systems Command.</w:t>
      </w:r>
      <w:r w:rsidR="00F15EB8">
        <w:rPr>
          <w:rFonts w:ascii="Franklin Gothic Book" w:hAnsi="Franklin Gothic Book"/>
          <w:bCs/>
          <w:iCs/>
        </w:rPr>
        <w:t xml:space="preserve">  </w:t>
      </w:r>
      <w:r w:rsidRPr="001A2596">
        <w:rPr>
          <w:rFonts w:ascii="Franklin Gothic Book" w:hAnsi="Franklin Gothic Book"/>
          <w:bCs/>
          <w:iCs/>
        </w:rPr>
        <w:t>LCDR Coleman assumed her current duties as LT Operational/PG School Detailer in April 2024</w:t>
      </w:r>
      <w:r w:rsidR="003A6F12">
        <w:rPr>
          <w:rFonts w:ascii="Franklin Gothic Book" w:hAnsi="Franklin Gothic Book"/>
          <w:bCs/>
          <w:iCs/>
        </w:rPr>
        <w:t xml:space="preserve"> at</w:t>
      </w:r>
      <w:r w:rsidRPr="001A2596">
        <w:rPr>
          <w:rFonts w:ascii="Franklin Gothic Book" w:hAnsi="Franklin Gothic Book"/>
          <w:bCs/>
          <w:iCs/>
        </w:rPr>
        <w:t xml:space="preserve"> Nav</w:t>
      </w:r>
      <w:r w:rsidR="003A6F12">
        <w:rPr>
          <w:rFonts w:ascii="Franklin Gothic Book" w:hAnsi="Franklin Gothic Book"/>
          <w:bCs/>
          <w:iCs/>
        </w:rPr>
        <w:t>y</w:t>
      </w:r>
      <w:r w:rsidRPr="001A2596">
        <w:rPr>
          <w:rFonts w:ascii="Franklin Gothic Book" w:hAnsi="Franklin Gothic Book"/>
          <w:bCs/>
          <w:iCs/>
        </w:rPr>
        <w:t xml:space="preserve"> Personnel Command (PERS-4412).</w:t>
      </w:r>
    </w:p>
    <w:p w14:paraId="043CF2AA" w14:textId="77777777" w:rsidR="001A2596" w:rsidRPr="001A2596" w:rsidRDefault="001A2596" w:rsidP="001A2596">
      <w:pPr>
        <w:outlineLvl w:val="1"/>
        <w15:collapsed/>
        <w:rPr>
          <w:rFonts w:ascii="Franklin Gothic Book" w:hAnsi="Franklin Gothic Book"/>
          <w:bCs/>
          <w:iCs/>
        </w:rPr>
      </w:pPr>
    </w:p>
    <w:p w14:paraId="21C13466" w14:textId="0255F74D" w:rsidR="0061359F" w:rsidRDefault="001A2596" w:rsidP="001A2596">
      <w:pPr>
        <w:outlineLvl w:val="1"/>
        <w15:collapsed/>
        <w:rPr>
          <w:rFonts w:ascii="Franklin Gothic Book" w:hAnsi="Franklin Gothic Book"/>
          <w:bCs/>
          <w:iCs/>
        </w:rPr>
      </w:pPr>
      <w:r w:rsidRPr="001A2596">
        <w:rPr>
          <w:rFonts w:ascii="Franklin Gothic Book" w:hAnsi="Franklin Gothic Book"/>
          <w:bCs/>
          <w:iCs/>
        </w:rPr>
        <w:t xml:space="preserve">LCDR Coleman is qualified to wear the Supply Corps Aviation, Submarine, and Surface warfare insignia. </w:t>
      </w:r>
      <w:r w:rsidR="00C8314F">
        <w:rPr>
          <w:rFonts w:ascii="Franklin Gothic Book" w:hAnsi="Franklin Gothic Book"/>
          <w:bCs/>
          <w:iCs/>
        </w:rPr>
        <w:t xml:space="preserve"> </w:t>
      </w:r>
      <w:r w:rsidRPr="001A2596">
        <w:rPr>
          <w:rFonts w:ascii="Franklin Gothic Book" w:hAnsi="Franklin Gothic Book"/>
          <w:bCs/>
          <w:iCs/>
        </w:rPr>
        <w:t xml:space="preserve">She has completed Joint Professional Military Education Phase I and is an Acquisition Professional Community member. </w:t>
      </w:r>
      <w:r w:rsidR="003A6F12">
        <w:rPr>
          <w:rFonts w:ascii="Franklin Gothic Book" w:hAnsi="Franklin Gothic Book"/>
          <w:bCs/>
          <w:iCs/>
        </w:rPr>
        <w:t xml:space="preserve"> Her </w:t>
      </w:r>
      <w:r w:rsidRPr="001A2596">
        <w:rPr>
          <w:rFonts w:ascii="Franklin Gothic Book" w:hAnsi="Franklin Gothic Book"/>
          <w:bCs/>
          <w:iCs/>
        </w:rPr>
        <w:t>Personal awards include Navy and Marine Corps Commendation Medal (four), Navy and Marine Corps Achievement Medal, among other various unit and operational awards.</w:t>
      </w:r>
    </w:p>
    <w:p w14:paraId="31A5B0C3" w14:textId="38816CD5" w:rsidR="007F05C9" w:rsidRPr="004F1113" w:rsidRDefault="007F05C9" w:rsidP="00336D25">
      <w:pPr>
        <w:outlineLvl w:val="0"/>
        <w:rPr>
          <w:rFonts w:ascii="Franklin Gothic Book" w:hAnsi="Franklin Gothic Book"/>
        </w:rPr>
      </w:pPr>
    </w:p>
    <w:p w14:paraId="0D57D07B" w14:textId="77777777" w:rsidR="00027508" w:rsidRDefault="00027508" w:rsidP="00027508">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FY25 CDR Milestone (#055) and CAPT Major Command (#056) Screening Boards</w:t>
      </w:r>
    </w:p>
    <w:p w14:paraId="7CE5C470" w14:textId="77777777" w:rsidR="00027508" w:rsidRDefault="00027508" w:rsidP="00027508">
      <w:pPr>
        <w:outlineLvl w:val="0"/>
        <w:rPr>
          <w:rFonts w:ascii="Franklin Gothic Book" w:hAnsi="Franklin Gothic Book"/>
          <w:bCs/>
        </w:rPr>
      </w:pPr>
      <w:r w:rsidRPr="00D3627D">
        <w:rPr>
          <w:rFonts w:ascii="Franklin Gothic Book" w:hAnsi="Franklin Gothic Book"/>
          <w:bCs/>
        </w:rPr>
        <w:t>The Supply Corps Commander Milestone Screen Board (#</w:t>
      </w:r>
      <w:r>
        <w:rPr>
          <w:rFonts w:ascii="Franklin Gothic Book" w:hAnsi="Franklin Gothic Book"/>
          <w:bCs/>
        </w:rPr>
        <w:t>0</w:t>
      </w:r>
      <w:r w:rsidRPr="00D3627D">
        <w:rPr>
          <w:rFonts w:ascii="Franklin Gothic Book" w:hAnsi="Franklin Gothic Book"/>
          <w:bCs/>
        </w:rPr>
        <w:t>55) is scheduled to convene on 17 June 2024</w:t>
      </w:r>
      <w:r>
        <w:rPr>
          <w:rFonts w:ascii="Franklin Gothic Book" w:hAnsi="Franklin Gothic Book"/>
          <w:bCs/>
        </w:rPr>
        <w:t xml:space="preserve">, which </w:t>
      </w:r>
      <w:r w:rsidRPr="00D3627D">
        <w:rPr>
          <w:rFonts w:ascii="Franklin Gothic Book" w:hAnsi="Franklin Gothic Book"/>
          <w:bCs/>
        </w:rPr>
        <w:t xml:space="preserve">will consider eligible </w:t>
      </w:r>
      <w:r>
        <w:rPr>
          <w:rFonts w:ascii="Franklin Gothic Book" w:hAnsi="Franklin Gothic Book"/>
          <w:bCs/>
        </w:rPr>
        <w:t>C</w:t>
      </w:r>
      <w:r w:rsidRPr="00D3627D">
        <w:rPr>
          <w:rFonts w:ascii="Franklin Gothic Book" w:hAnsi="Franklin Gothic Book"/>
          <w:bCs/>
        </w:rPr>
        <w:t>ommanders in promotion year group (PYG) 2021 through 2023.  The Supply Corps Captain Major Command Ashore Screen Board (#</w:t>
      </w:r>
      <w:r>
        <w:rPr>
          <w:rFonts w:ascii="Franklin Gothic Book" w:hAnsi="Franklin Gothic Book"/>
          <w:bCs/>
        </w:rPr>
        <w:t>0</w:t>
      </w:r>
      <w:r w:rsidRPr="00D3627D">
        <w:rPr>
          <w:rFonts w:ascii="Franklin Gothic Book" w:hAnsi="Franklin Gothic Book"/>
          <w:bCs/>
        </w:rPr>
        <w:t>56) is scheduled to convene on 19 June 2024</w:t>
      </w:r>
      <w:r>
        <w:rPr>
          <w:rFonts w:ascii="Franklin Gothic Book" w:hAnsi="Franklin Gothic Book"/>
          <w:bCs/>
        </w:rPr>
        <w:t>, which</w:t>
      </w:r>
      <w:r w:rsidRPr="00D3627D">
        <w:rPr>
          <w:rFonts w:ascii="Franklin Gothic Book" w:hAnsi="Franklin Gothic Book"/>
          <w:bCs/>
        </w:rPr>
        <w:t xml:space="preserve"> will consider eligible </w:t>
      </w:r>
      <w:r>
        <w:rPr>
          <w:rFonts w:ascii="Franklin Gothic Book" w:hAnsi="Franklin Gothic Book"/>
          <w:bCs/>
        </w:rPr>
        <w:t>C</w:t>
      </w:r>
      <w:r w:rsidRPr="00D3627D">
        <w:rPr>
          <w:rFonts w:ascii="Franklin Gothic Book" w:hAnsi="Franklin Gothic Book"/>
          <w:bCs/>
        </w:rPr>
        <w:t>aptains in PYGs 2022 and 2023.</w:t>
      </w:r>
    </w:p>
    <w:p w14:paraId="15AE0104" w14:textId="77777777" w:rsidR="00027508" w:rsidRDefault="00027508" w:rsidP="00027508">
      <w:pPr>
        <w:outlineLvl w:val="0"/>
        <w:rPr>
          <w:rFonts w:ascii="Franklin Gothic Book" w:hAnsi="Franklin Gothic Book"/>
          <w:bCs/>
        </w:rPr>
      </w:pPr>
    </w:p>
    <w:p w14:paraId="4F69A189" w14:textId="00E104E0" w:rsidR="00027508" w:rsidRDefault="00027508" w:rsidP="00027508">
      <w:pPr>
        <w:outlineLvl w:val="0"/>
        <w:rPr>
          <w:rFonts w:ascii="Franklin Gothic Book" w:hAnsi="Franklin Gothic Book"/>
          <w:bCs/>
        </w:rPr>
      </w:pPr>
      <w:r w:rsidRPr="00D3627D">
        <w:rPr>
          <w:rFonts w:ascii="Franklin Gothic Book" w:hAnsi="Franklin Gothic Book"/>
          <w:bCs/>
        </w:rPr>
        <w:t xml:space="preserve">All letters to the board and board correspondence must be received </w:t>
      </w:r>
      <w:r w:rsidRPr="00F15EB8">
        <w:rPr>
          <w:rFonts w:ascii="Franklin Gothic Book" w:hAnsi="Franklin Gothic Book"/>
          <w:b/>
          <w:u w:val="single"/>
        </w:rPr>
        <w:t>no later than 2359 CST, ten calendar days prior to the convene of the respective board</w:t>
      </w:r>
      <w:r>
        <w:rPr>
          <w:rFonts w:ascii="Franklin Gothic Book" w:hAnsi="Franklin Gothic Book"/>
          <w:bCs/>
        </w:rPr>
        <w:t>.  All documents must be submitted</w:t>
      </w:r>
      <w:r w:rsidRPr="00D3627D">
        <w:rPr>
          <w:rFonts w:ascii="Franklin Gothic Book" w:hAnsi="Franklin Gothic Book"/>
          <w:bCs/>
        </w:rPr>
        <w:t xml:space="preserve"> via BUPERS Online (BOL) Electronic Submission of Selection Board Documents (ESSBD).</w:t>
      </w:r>
    </w:p>
    <w:p w14:paraId="280A39F8" w14:textId="77777777" w:rsidR="00F15EB8" w:rsidRPr="00D3627D" w:rsidRDefault="00F15EB8" w:rsidP="00027508">
      <w:pPr>
        <w:outlineLvl w:val="0"/>
        <w:rPr>
          <w:rFonts w:ascii="Franklin Gothic Book" w:hAnsi="Franklin Gothic Book"/>
          <w:bCs/>
        </w:rPr>
      </w:pPr>
    </w:p>
    <w:p w14:paraId="0C03EBEC" w14:textId="29A3EF65" w:rsidR="0061359F" w:rsidRDefault="002E6AB2" w:rsidP="00336D25">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From the Officer Community Manager’s Desk</w:t>
      </w:r>
    </w:p>
    <w:p w14:paraId="0863A333" w14:textId="28DAC51B" w:rsidR="00CB741B" w:rsidRPr="00CB741B" w:rsidRDefault="00CB741B" w:rsidP="00CB741B">
      <w:pPr>
        <w:rPr>
          <w:rFonts w:ascii="Franklin Gothic Book" w:hAnsi="Franklin Gothic Book"/>
          <w:b/>
          <w:bCs/>
        </w:rPr>
      </w:pPr>
      <w:r w:rsidRPr="00CB741B">
        <w:rPr>
          <w:rFonts w:ascii="Franklin Gothic Book" w:hAnsi="Franklin Gothic Book"/>
          <w:b/>
          <w:bCs/>
        </w:rPr>
        <w:t>*NEW RELEASE* - Supply Corps OCS Guide for C</w:t>
      </w:r>
      <w:r w:rsidR="00F15EB8">
        <w:rPr>
          <w:rFonts w:ascii="Franklin Gothic Book" w:hAnsi="Franklin Gothic Book"/>
          <w:b/>
          <w:bCs/>
        </w:rPr>
        <w:t>ommanding Officers</w:t>
      </w:r>
      <w:r w:rsidRPr="00CB741B">
        <w:rPr>
          <w:rFonts w:ascii="Franklin Gothic Book" w:hAnsi="Franklin Gothic Book"/>
          <w:b/>
          <w:bCs/>
        </w:rPr>
        <w:t xml:space="preserve"> and Mentors</w:t>
      </w:r>
    </w:p>
    <w:p w14:paraId="3B68D023" w14:textId="5CAA07C5" w:rsidR="00CB741B" w:rsidRPr="00CB741B" w:rsidRDefault="00CB741B" w:rsidP="00CB741B">
      <w:pPr>
        <w:rPr>
          <w:rFonts w:ascii="Franklin Gothic Book" w:hAnsi="Franklin Gothic Book"/>
        </w:rPr>
      </w:pPr>
      <w:r w:rsidRPr="00CB741B">
        <w:rPr>
          <w:rFonts w:ascii="Franklin Gothic Book" w:hAnsi="Franklin Gothic Book"/>
        </w:rPr>
        <w:t xml:space="preserve">The Supply Corps has published a NEW comprehensive guide to assist community leadership </w:t>
      </w:r>
      <w:r w:rsidR="00027508">
        <w:rPr>
          <w:rFonts w:ascii="Franklin Gothic Book" w:hAnsi="Franklin Gothic Book"/>
        </w:rPr>
        <w:t>while</w:t>
      </w:r>
      <w:r w:rsidRPr="00CB741B">
        <w:rPr>
          <w:rFonts w:ascii="Franklin Gothic Book" w:hAnsi="Franklin Gothic Book"/>
        </w:rPr>
        <w:t xml:space="preserve"> mentor</w:t>
      </w:r>
      <w:r w:rsidR="00027508">
        <w:rPr>
          <w:rFonts w:ascii="Franklin Gothic Book" w:hAnsi="Franklin Gothic Book"/>
        </w:rPr>
        <w:t>ing</w:t>
      </w:r>
      <w:r w:rsidRPr="00CB741B">
        <w:rPr>
          <w:rFonts w:ascii="Franklin Gothic Book" w:hAnsi="Franklin Gothic Book"/>
        </w:rPr>
        <w:t xml:space="preserve"> prospective Officer Candidate School (OCS) applicants.  This new guide clarifies program standards and addresses many of the frequent questions, confusions, and misconceptions surrounding our OCS selection process.  </w:t>
      </w:r>
    </w:p>
    <w:p w14:paraId="3F059B11" w14:textId="77777777" w:rsidR="00CB741B" w:rsidRPr="00CB741B" w:rsidRDefault="00CB741B" w:rsidP="00CB741B">
      <w:pPr>
        <w:rPr>
          <w:rFonts w:ascii="Franklin Gothic Book" w:hAnsi="Franklin Gothic Book"/>
        </w:rPr>
      </w:pPr>
    </w:p>
    <w:p w14:paraId="0D7E7F6D" w14:textId="36FD06E9" w:rsidR="0061359F" w:rsidRDefault="00CB741B" w:rsidP="00CB741B">
      <w:pPr>
        <w:rPr>
          <w:rFonts w:ascii="Franklin Gothic Book" w:hAnsi="Franklin Gothic Book"/>
        </w:rPr>
      </w:pPr>
      <w:r w:rsidRPr="00CB741B">
        <w:rPr>
          <w:rFonts w:ascii="Franklin Gothic Book" w:hAnsi="Franklin Gothic Book"/>
        </w:rPr>
        <w:t xml:space="preserve">The Supply Corps OCS Guide for COs and Mentors can be found on the </w:t>
      </w:r>
      <w:hyperlink r:id="rId28" w:history="1">
        <w:r w:rsidRPr="00CB741B">
          <w:rPr>
            <w:rStyle w:val="Hyperlink"/>
            <w:rFonts w:ascii="Franklin Gothic Book" w:hAnsi="Franklin Gothic Book"/>
          </w:rPr>
          <w:t>Supply Corps Career Counselor MyNavy HR page</w:t>
        </w:r>
      </w:hyperlink>
      <w:r>
        <w:rPr>
          <w:rFonts w:ascii="Franklin Gothic Book" w:hAnsi="Franklin Gothic Book"/>
        </w:rPr>
        <w:t>.</w:t>
      </w:r>
    </w:p>
    <w:p w14:paraId="75DF7ABA" w14:textId="77777777" w:rsidR="00F041E6" w:rsidRDefault="00F041E6" w:rsidP="00CB741B">
      <w:pPr>
        <w:rPr>
          <w:rFonts w:ascii="Franklin Gothic Book" w:hAnsi="Franklin Gothic Book"/>
        </w:rPr>
      </w:pPr>
    </w:p>
    <w:p w14:paraId="131DF4AF" w14:textId="77777777" w:rsidR="00CB741B" w:rsidRPr="00CB741B" w:rsidRDefault="00CB741B" w:rsidP="00CB741B">
      <w:pPr>
        <w:rPr>
          <w:rFonts w:ascii="Franklin Gothic Book" w:hAnsi="Franklin Gothic Book"/>
          <w:b/>
          <w:bCs/>
        </w:rPr>
      </w:pPr>
      <w:r w:rsidRPr="00CB741B">
        <w:rPr>
          <w:rFonts w:ascii="Franklin Gothic Book" w:hAnsi="Franklin Gothic Book"/>
          <w:b/>
          <w:bCs/>
        </w:rPr>
        <w:t>FY24 Supply Corps (SC) Indefinite Recall Opportunity</w:t>
      </w:r>
    </w:p>
    <w:p w14:paraId="6C00A645" w14:textId="00F85B4E" w:rsidR="00CB741B" w:rsidRPr="00CB741B" w:rsidRDefault="00CB741B" w:rsidP="00CB741B">
      <w:pPr>
        <w:rPr>
          <w:rFonts w:ascii="Franklin Gothic Book" w:hAnsi="Franklin Gothic Book"/>
        </w:rPr>
      </w:pPr>
      <w:r w:rsidRPr="00CB741B">
        <w:rPr>
          <w:rFonts w:ascii="Franklin Gothic Book" w:hAnsi="Franklin Gothic Book"/>
        </w:rPr>
        <w:t>Indefinite recall opportunities to the active component (3100) for S</w:t>
      </w:r>
      <w:r w:rsidR="00027508">
        <w:rPr>
          <w:rFonts w:ascii="Franklin Gothic Book" w:hAnsi="Franklin Gothic Book"/>
        </w:rPr>
        <w:t xml:space="preserve">upply </w:t>
      </w:r>
      <w:r w:rsidRPr="00CB741B">
        <w:rPr>
          <w:rFonts w:ascii="Franklin Gothic Book" w:hAnsi="Franklin Gothic Book"/>
        </w:rPr>
        <w:t>C</w:t>
      </w:r>
      <w:r w:rsidR="00027508">
        <w:rPr>
          <w:rFonts w:ascii="Franklin Gothic Book" w:hAnsi="Franklin Gothic Book"/>
        </w:rPr>
        <w:t>orps</w:t>
      </w:r>
      <w:r w:rsidRPr="00CB741B">
        <w:rPr>
          <w:rFonts w:ascii="Franklin Gothic Book" w:hAnsi="Franklin Gothic Book"/>
        </w:rPr>
        <w:t xml:space="preserve"> officers in the SELRES (3105) and TAR (3107) programs are now available. </w:t>
      </w:r>
    </w:p>
    <w:p w14:paraId="6FF79BAD" w14:textId="77777777" w:rsidR="00CB741B" w:rsidRPr="00CB741B" w:rsidRDefault="00CB741B" w:rsidP="00CB741B">
      <w:pPr>
        <w:rPr>
          <w:rFonts w:ascii="Franklin Gothic Book" w:hAnsi="Franklin Gothic Book"/>
        </w:rPr>
      </w:pPr>
    </w:p>
    <w:p w14:paraId="6FAF1B59" w14:textId="07E3C7D1" w:rsidR="00CB741B" w:rsidRPr="00AA1002" w:rsidRDefault="00CB741B" w:rsidP="00CB741B">
      <w:pPr>
        <w:rPr>
          <w:rFonts w:ascii="Franklin Gothic Book" w:hAnsi="Franklin Gothic Book"/>
        </w:rPr>
      </w:pPr>
      <w:r w:rsidRPr="00CB741B">
        <w:rPr>
          <w:rFonts w:ascii="Franklin Gothic Book" w:hAnsi="Franklin Gothic Book"/>
        </w:rPr>
        <w:t>Interested officers should review the requirements listed in M</w:t>
      </w:r>
      <w:r w:rsidR="00027508">
        <w:rPr>
          <w:rFonts w:ascii="Franklin Gothic Book" w:hAnsi="Franklin Gothic Book"/>
        </w:rPr>
        <w:t>ILPERSMAN</w:t>
      </w:r>
      <w:r w:rsidRPr="00CB741B">
        <w:rPr>
          <w:rFonts w:ascii="Franklin Gothic Book" w:hAnsi="Franklin Gothic Book"/>
        </w:rPr>
        <w:t xml:space="preserve"> 1321-105.  Required application and forms can be obtained from </w:t>
      </w:r>
      <w:hyperlink r:id="rId29" w:history="1">
        <w:r w:rsidRPr="00CB741B">
          <w:rPr>
            <w:rStyle w:val="Hyperlink"/>
            <w:rFonts w:ascii="Franklin Gothic Book" w:hAnsi="Franklin Gothic Book"/>
          </w:rPr>
          <w:t>MyNavy HR NAVPERS Forms site</w:t>
        </w:r>
      </w:hyperlink>
      <w:r>
        <w:rPr>
          <w:rFonts w:ascii="Franklin Gothic Book" w:hAnsi="Franklin Gothic Book"/>
        </w:rPr>
        <w:t>.</w:t>
      </w:r>
    </w:p>
    <w:p w14:paraId="48EB1F09" w14:textId="34C626DA" w:rsidR="0061359F" w:rsidRPr="009C0B4C" w:rsidRDefault="0061359F" w:rsidP="00336D25">
      <w:pPr>
        <w:outlineLvl w:val="0"/>
        <w15:collapsed/>
        <w:rPr>
          <w:rFonts w:ascii="Franklin Gothic Book" w:hAnsi="Franklin Gothic Book"/>
          <w:b/>
          <w:i/>
          <w:color w:val="0070C0"/>
        </w:rPr>
      </w:pPr>
      <w:r w:rsidRPr="009C0B4C">
        <w:rPr>
          <w:rFonts w:ascii="Franklin Gothic Book" w:hAnsi="Franklin Gothic Book"/>
          <w:b/>
          <w:i/>
          <w:color w:val="0070C0"/>
        </w:rPr>
        <w:t xml:space="preserve">Click to </w:t>
      </w:r>
      <w:r>
        <w:rPr>
          <w:rFonts w:ascii="Franklin Gothic Book" w:hAnsi="Franklin Gothic Book"/>
          <w:b/>
          <w:i/>
          <w:color w:val="0070C0"/>
        </w:rPr>
        <w:t xml:space="preserve">see </w:t>
      </w:r>
      <w:r w:rsidR="00CB741B">
        <w:rPr>
          <w:rFonts w:ascii="Franklin Gothic Book" w:hAnsi="Franklin Gothic Book"/>
          <w:b/>
          <w:i/>
          <w:color w:val="0070C0"/>
        </w:rPr>
        <w:t>more information and the deadline for the FY24 Indefinite Recall Opportunity</w:t>
      </w:r>
      <w:r w:rsidRPr="009C0B4C">
        <w:rPr>
          <w:rFonts w:ascii="Franklin Gothic Book" w:hAnsi="Franklin Gothic Book"/>
          <w:b/>
          <w:i/>
          <w:color w:val="0070C0"/>
        </w:rPr>
        <w:t xml:space="preserve">. . . </w:t>
      </w:r>
    </w:p>
    <w:p w14:paraId="7F127D13" w14:textId="77777777" w:rsidR="0061359F" w:rsidRDefault="0061359F" w:rsidP="00336D25">
      <w:pPr>
        <w:outlineLvl w:val="1"/>
        <w:rPr>
          <w:rFonts w:ascii="Franklin Gothic Book" w:hAnsi="Franklin Gothic Book"/>
        </w:rPr>
      </w:pPr>
    </w:p>
    <w:p w14:paraId="12A8B371" w14:textId="3B342E4A" w:rsidR="00CB741B" w:rsidRPr="00CB741B" w:rsidRDefault="00CB741B" w:rsidP="00CB741B">
      <w:pPr>
        <w:outlineLvl w:val="1"/>
        <w:rPr>
          <w:rFonts w:ascii="Franklin Gothic Book" w:hAnsi="Franklin Gothic Book"/>
        </w:rPr>
      </w:pPr>
      <w:r w:rsidRPr="00CB741B">
        <w:rPr>
          <w:rFonts w:ascii="Franklin Gothic Book" w:hAnsi="Franklin Gothic Book"/>
        </w:rPr>
        <w:t xml:space="preserve">Officers are encouraged to contact their reserve OCMs to determine whether their release would be affected by any restrictions.  SELRES applicants may contact LCDR Danica Johnson at </w:t>
      </w:r>
      <w:hyperlink r:id="rId30" w:history="1">
        <w:r w:rsidRPr="00027508">
          <w:rPr>
            <w:rStyle w:val="Hyperlink"/>
            <w:rFonts w:ascii="Franklin Gothic Book" w:hAnsi="Franklin Gothic Book"/>
          </w:rPr>
          <w:t>danica.r.johnson.mil@us.navy.mil</w:t>
        </w:r>
      </w:hyperlink>
      <w:r w:rsidRPr="00CB741B">
        <w:rPr>
          <w:rFonts w:ascii="Franklin Gothic Book" w:hAnsi="Franklin Gothic Book"/>
        </w:rPr>
        <w:t xml:space="preserve">. </w:t>
      </w:r>
      <w:r w:rsidR="00027508">
        <w:rPr>
          <w:rFonts w:ascii="Franklin Gothic Book" w:hAnsi="Franklin Gothic Book"/>
        </w:rPr>
        <w:t xml:space="preserve"> </w:t>
      </w:r>
      <w:r w:rsidRPr="00CB741B">
        <w:rPr>
          <w:rFonts w:ascii="Franklin Gothic Book" w:hAnsi="Franklin Gothic Book"/>
        </w:rPr>
        <w:t xml:space="preserve">TAR applicants may contact CDR Mark “Turk” MacNamara at </w:t>
      </w:r>
      <w:hyperlink r:id="rId31" w:history="1">
        <w:r w:rsidRPr="00027508">
          <w:rPr>
            <w:rStyle w:val="Hyperlink"/>
            <w:rFonts w:ascii="Franklin Gothic Book" w:hAnsi="Franklin Gothic Book"/>
          </w:rPr>
          <w:t>mark.b.macnamara.mil@us.navy.mil</w:t>
        </w:r>
      </w:hyperlink>
      <w:r w:rsidRPr="00CB741B">
        <w:rPr>
          <w:rFonts w:ascii="Franklin Gothic Book" w:hAnsi="Franklin Gothic Book"/>
        </w:rPr>
        <w:t xml:space="preserve"> and CDR Kirk Morris at </w:t>
      </w:r>
      <w:hyperlink r:id="rId32" w:history="1">
        <w:r w:rsidRPr="00027508">
          <w:rPr>
            <w:rStyle w:val="Hyperlink"/>
            <w:rFonts w:ascii="Franklin Gothic Book" w:hAnsi="Franklin Gothic Book"/>
          </w:rPr>
          <w:t>kirk.n.morris.mil@us.navy.mil</w:t>
        </w:r>
      </w:hyperlink>
      <w:r w:rsidRPr="00CB741B">
        <w:rPr>
          <w:rFonts w:ascii="Franklin Gothic Book" w:hAnsi="Franklin Gothic Book"/>
        </w:rPr>
        <w:t>.</w:t>
      </w:r>
    </w:p>
    <w:p w14:paraId="6CF8A0AF" w14:textId="77777777" w:rsidR="00CB741B" w:rsidRPr="00CB741B" w:rsidRDefault="00CB741B" w:rsidP="00CB741B">
      <w:pPr>
        <w:outlineLvl w:val="1"/>
        <w:rPr>
          <w:rFonts w:ascii="Franklin Gothic Book" w:hAnsi="Franklin Gothic Book"/>
        </w:rPr>
      </w:pPr>
    </w:p>
    <w:p w14:paraId="257ADD0B" w14:textId="28D4D4DB" w:rsidR="00CB741B" w:rsidRPr="00CB741B" w:rsidRDefault="00CB741B" w:rsidP="00CB741B">
      <w:pPr>
        <w:outlineLvl w:val="1"/>
        <w:rPr>
          <w:rFonts w:ascii="Franklin Gothic Book" w:hAnsi="Franklin Gothic Book"/>
        </w:rPr>
      </w:pPr>
      <w:r w:rsidRPr="00CB741B">
        <w:rPr>
          <w:rFonts w:ascii="Franklin Gothic Book" w:hAnsi="Franklin Gothic Book"/>
        </w:rPr>
        <w:t xml:space="preserve">Applications shall be submitted via DOD SAFE or encrypted email to </w:t>
      </w:r>
      <w:hyperlink r:id="rId33" w:history="1">
        <w:r w:rsidRPr="00027508">
          <w:rPr>
            <w:rStyle w:val="Hyperlink"/>
            <w:rFonts w:ascii="Franklin Gothic Book" w:hAnsi="Franklin Gothic Book"/>
          </w:rPr>
          <w:t>BUPERS-31_SUPPLY.fct@navy.mil</w:t>
        </w:r>
      </w:hyperlink>
      <w:r w:rsidRPr="00CB741B">
        <w:rPr>
          <w:rFonts w:ascii="Franklin Gothic Book" w:hAnsi="Franklin Gothic Book"/>
        </w:rPr>
        <w:t xml:space="preserve"> no later than </w:t>
      </w:r>
      <w:r w:rsidRPr="00CB741B">
        <w:rPr>
          <w:rFonts w:ascii="Franklin Gothic Book" w:hAnsi="Franklin Gothic Book"/>
          <w:b/>
          <w:bCs/>
        </w:rPr>
        <w:t>30 June 2024</w:t>
      </w:r>
      <w:r w:rsidRPr="00CB741B">
        <w:rPr>
          <w:rFonts w:ascii="Franklin Gothic Book" w:hAnsi="Franklin Gothic Book"/>
        </w:rPr>
        <w:t>.</w:t>
      </w:r>
      <w:r>
        <w:rPr>
          <w:rFonts w:ascii="Franklin Gothic Book" w:hAnsi="Franklin Gothic Book"/>
        </w:rPr>
        <w:t xml:space="preserve">  </w:t>
      </w:r>
      <w:r w:rsidRPr="00CB741B">
        <w:rPr>
          <w:rFonts w:ascii="Franklin Gothic Book" w:hAnsi="Franklin Gothic Book"/>
        </w:rPr>
        <w:t xml:space="preserve">For additional information and a full list of program requirements, please reference the </w:t>
      </w:r>
      <w:hyperlink r:id="rId34" w:history="1">
        <w:r w:rsidRPr="00CB741B">
          <w:rPr>
            <w:rStyle w:val="Hyperlink"/>
            <w:rFonts w:ascii="Franklin Gothic Book" w:hAnsi="Franklin Gothic Book"/>
          </w:rPr>
          <w:t>Supply Corps Career Counselor MyNavy HR page</w:t>
        </w:r>
      </w:hyperlink>
      <w:r>
        <w:rPr>
          <w:rFonts w:ascii="Franklin Gothic Book" w:hAnsi="Franklin Gothic Book"/>
        </w:rPr>
        <w:t>.</w:t>
      </w:r>
    </w:p>
    <w:p w14:paraId="76FE6CC3" w14:textId="18EF85C2" w:rsidR="0061359F" w:rsidRPr="00914208" w:rsidRDefault="0061359F" w:rsidP="00336D25">
      <w:pPr>
        <w:outlineLvl w:val="0"/>
        <w:rPr>
          <w:rFonts w:ascii="Franklin Gothic Book" w:hAnsi="Franklin Gothic Book"/>
        </w:rPr>
      </w:pPr>
    </w:p>
    <w:p w14:paraId="199F6CE1" w14:textId="339C3337" w:rsidR="0061359F" w:rsidRDefault="0061359F" w:rsidP="00336D25">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lastRenderedPageBreak/>
        <w:t>From the Career Counselor Team</w:t>
      </w:r>
    </w:p>
    <w:p w14:paraId="38A74E69" w14:textId="4A52463B" w:rsidR="00270375" w:rsidRDefault="009468B9" w:rsidP="006A2EF2">
      <w:pPr>
        <w:jc w:val="center"/>
        <w:rPr>
          <w:rFonts w:ascii="Franklin Gothic Book" w:hAnsi="Franklin Gothic Book"/>
          <w:b/>
          <w:bCs/>
          <w:i/>
          <w:iCs/>
        </w:rPr>
      </w:pPr>
      <w:r>
        <w:rPr>
          <w:rFonts w:ascii="Franklin Gothic Book" w:hAnsi="Franklin Gothic Book"/>
          <w:b/>
          <w:i/>
          <w:iCs/>
          <w:noProof/>
          <w:color w:val="002060"/>
          <w:sz w:val="28"/>
          <w:szCs w:val="28"/>
          <w:u w:val="single"/>
          <w14:ligatures w14:val="standardContextual"/>
        </w:rPr>
        <mc:AlternateContent>
          <mc:Choice Requires="wps">
            <w:drawing>
              <wp:anchor distT="0" distB="0" distL="114300" distR="114300" simplePos="0" relativeHeight="251722752" behindDoc="0" locked="0" layoutInCell="1" allowOverlap="1" wp14:anchorId="0BBF9D18" wp14:editId="385E39D0">
                <wp:simplePos x="0" y="0"/>
                <wp:positionH relativeFrom="column">
                  <wp:posOffset>-35442</wp:posOffset>
                </wp:positionH>
                <wp:positionV relativeFrom="paragraph">
                  <wp:posOffset>139774</wp:posOffset>
                </wp:positionV>
                <wp:extent cx="5445760" cy="461010"/>
                <wp:effectExtent l="19050" t="38100" r="383540" b="53340"/>
                <wp:wrapNone/>
                <wp:docPr id="1209168714" name="Speech Bubble: Rectangle with Corners Rounded 2"/>
                <wp:cNvGraphicFramePr/>
                <a:graphic xmlns:a="http://schemas.openxmlformats.org/drawingml/2006/main">
                  <a:graphicData uri="http://schemas.microsoft.com/office/word/2010/wordprocessingShape">
                    <wps:wsp>
                      <wps:cNvSpPr/>
                      <wps:spPr>
                        <a:xfrm>
                          <a:off x="0" y="0"/>
                          <a:ext cx="5445760" cy="461010"/>
                        </a:xfrm>
                        <a:custGeom>
                          <a:avLst/>
                          <a:gdLst>
                            <a:gd name="connsiteX0" fmla="*/ 0 w 5445760"/>
                            <a:gd name="connsiteY0" fmla="*/ 76837 h 461010"/>
                            <a:gd name="connsiteX1" fmla="*/ 76837 w 5445760"/>
                            <a:gd name="connsiteY1" fmla="*/ 0 h 461010"/>
                            <a:gd name="connsiteX2" fmla="*/ 562481 w 5445760"/>
                            <a:gd name="connsiteY2" fmla="*/ 0 h 461010"/>
                            <a:gd name="connsiteX3" fmla="*/ 1017127 w 5445760"/>
                            <a:gd name="connsiteY3" fmla="*/ 0 h 461010"/>
                            <a:gd name="connsiteX4" fmla="*/ 1471772 w 5445760"/>
                            <a:gd name="connsiteY4" fmla="*/ 0 h 461010"/>
                            <a:gd name="connsiteX5" fmla="*/ 2050412 w 5445760"/>
                            <a:gd name="connsiteY5" fmla="*/ 0 h 461010"/>
                            <a:gd name="connsiteX6" fmla="*/ 2567055 w 5445760"/>
                            <a:gd name="connsiteY6" fmla="*/ 0 h 461010"/>
                            <a:gd name="connsiteX7" fmla="*/ 3176693 w 5445760"/>
                            <a:gd name="connsiteY7" fmla="*/ 0 h 461010"/>
                            <a:gd name="connsiteX8" fmla="*/ 3176693 w 5445760"/>
                            <a:gd name="connsiteY8" fmla="*/ 0 h 461010"/>
                            <a:gd name="connsiteX9" fmla="*/ 3616892 w 5445760"/>
                            <a:gd name="connsiteY9" fmla="*/ 0 h 461010"/>
                            <a:gd name="connsiteX10" fmla="*/ 4057091 w 5445760"/>
                            <a:gd name="connsiteY10" fmla="*/ 0 h 461010"/>
                            <a:gd name="connsiteX11" fmla="*/ 4538133 w 5445760"/>
                            <a:gd name="connsiteY11" fmla="*/ 0 h 461010"/>
                            <a:gd name="connsiteX12" fmla="*/ 4928604 w 5445760"/>
                            <a:gd name="connsiteY12" fmla="*/ 0 h 461010"/>
                            <a:gd name="connsiteX13" fmla="*/ 5368923 w 5445760"/>
                            <a:gd name="connsiteY13" fmla="*/ 0 h 461010"/>
                            <a:gd name="connsiteX14" fmla="*/ 5445760 w 5445760"/>
                            <a:gd name="connsiteY14" fmla="*/ 76837 h 461010"/>
                            <a:gd name="connsiteX15" fmla="*/ 5445760 w 5445760"/>
                            <a:gd name="connsiteY15" fmla="*/ 268923 h 461010"/>
                            <a:gd name="connsiteX16" fmla="*/ 5725127 w 5445760"/>
                            <a:gd name="connsiteY16" fmla="*/ 406560 h 461010"/>
                            <a:gd name="connsiteX17" fmla="*/ 5445760 w 5445760"/>
                            <a:gd name="connsiteY17" fmla="*/ 384175 h 461010"/>
                            <a:gd name="connsiteX18" fmla="*/ 5445760 w 5445760"/>
                            <a:gd name="connsiteY18" fmla="*/ 384173 h 461010"/>
                            <a:gd name="connsiteX19" fmla="*/ 5368923 w 5445760"/>
                            <a:gd name="connsiteY19" fmla="*/ 461010 h 461010"/>
                            <a:gd name="connsiteX20" fmla="*/ 4936912 w 5445760"/>
                            <a:gd name="connsiteY20" fmla="*/ 461010 h 461010"/>
                            <a:gd name="connsiteX21" fmla="*/ 4538133 w 5445760"/>
                            <a:gd name="connsiteY21" fmla="*/ 461010 h 461010"/>
                            <a:gd name="connsiteX22" fmla="*/ 4084320 w 5445760"/>
                            <a:gd name="connsiteY22" fmla="*/ 461010 h 461010"/>
                            <a:gd name="connsiteX23" fmla="*/ 3603278 w 5445760"/>
                            <a:gd name="connsiteY23" fmla="*/ 461010 h 461010"/>
                            <a:gd name="connsiteX24" fmla="*/ 3176693 w 5445760"/>
                            <a:gd name="connsiteY24" fmla="*/ 461010 h 461010"/>
                            <a:gd name="connsiteX25" fmla="*/ 3176693 w 5445760"/>
                            <a:gd name="connsiteY25" fmla="*/ 461010 h 461010"/>
                            <a:gd name="connsiteX26" fmla="*/ 2660050 w 5445760"/>
                            <a:gd name="connsiteY26" fmla="*/ 461010 h 461010"/>
                            <a:gd name="connsiteX27" fmla="*/ 2143408 w 5445760"/>
                            <a:gd name="connsiteY27" fmla="*/ 461010 h 461010"/>
                            <a:gd name="connsiteX28" fmla="*/ 1595766 w 5445760"/>
                            <a:gd name="connsiteY28" fmla="*/ 461010 h 461010"/>
                            <a:gd name="connsiteX29" fmla="*/ 1110122 w 5445760"/>
                            <a:gd name="connsiteY29" fmla="*/ 461010 h 461010"/>
                            <a:gd name="connsiteX30" fmla="*/ 562481 w 5445760"/>
                            <a:gd name="connsiteY30" fmla="*/ 461010 h 461010"/>
                            <a:gd name="connsiteX31" fmla="*/ 76837 w 5445760"/>
                            <a:gd name="connsiteY31" fmla="*/ 461010 h 461010"/>
                            <a:gd name="connsiteX32" fmla="*/ 0 w 5445760"/>
                            <a:gd name="connsiteY32" fmla="*/ 384173 h 461010"/>
                            <a:gd name="connsiteX33" fmla="*/ 0 w 5445760"/>
                            <a:gd name="connsiteY33" fmla="*/ 384175 h 461010"/>
                            <a:gd name="connsiteX34" fmla="*/ 0 w 5445760"/>
                            <a:gd name="connsiteY34" fmla="*/ 268923 h 461010"/>
                            <a:gd name="connsiteX35" fmla="*/ 0 w 5445760"/>
                            <a:gd name="connsiteY35" fmla="*/ 268923 h 461010"/>
                            <a:gd name="connsiteX36" fmla="*/ 0 w 5445760"/>
                            <a:gd name="connsiteY36" fmla="*/ 76837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5445760" h="461010" extrusionOk="0">
                              <a:moveTo>
                                <a:pt x="0" y="76837"/>
                              </a:moveTo>
                              <a:cubicBezTo>
                                <a:pt x="821" y="28523"/>
                                <a:pt x="33733" y="-12226"/>
                                <a:pt x="76837" y="0"/>
                              </a:cubicBezTo>
                              <a:cubicBezTo>
                                <a:pt x="282248" y="-40213"/>
                                <a:pt x="418499" y="29060"/>
                                <a:pt x="562481" y="0"/>
                              </a:cubicBezTo>
                              <a:cubicBezTo>
                                <a:pt x="706463" y="-29060"/>
                                <a:pt x="868644" y="7246"/>
                                <a:pt x="1017127" y="0"/>
                              </a:cubicBezTo>
                              <a:cubicBezTo>
                                <a:pt x="1165610" y="-7246"/>
                                <a:pt x="1274923" y="53784"/>
                                <a:pt x="1471772" y="0"/>
                              </a:cubicBezTo>
                              <a:cubicBezTo>
                                <a:pt x="1668622" y="-53784"/>
                                <a:pt x="1765258" y="67236"/>
                                <a:pt x="2050412" y="0"/>
                              </a:cubicBezTo>
                              <a:cubicBezTo>
                                <a:pt x="2335566" y="-67236"/>
                                <a:pt x="2356809" y="60028"/>
                                <a:pt x="2567055" y="0"/>
                              </a:cubicBezTo>
                              <a:cubicBezTo>
                                <a:pt x="2777301" y="-60028"/>
                                <a:pt x="2988751" y="34558"/>
                                <a:pt x="3176693" y="0"/>
                              </a:cubicBezTo>
                              <a:lnTo>
                                <a:pt x="3176693" y="0"/>
                              </a:lnTo>
                              <a:cubicBezTo>
                                <a:pt x="3328677" y="-36287"/>
                                <a:pt x="3450321" y="2596"/>
                                <a:pt x="3616892" y="0"/>
                              </a:cubicBezTo>
                              <a:cubicBezTo>
                                <a:pt x="3783463" y="-2596"/>
                                <a:pt x="3840580" y="38440"/>
                                <a:pt x="4057091" y="0"/>
                              </a:cubicBezTo>
                              <a:cubicBezTo>
                                <a:pt x="4273602" y="-38440"/>
                                <a:pt x="4375164" y="5392"/>
                                <a:pt x="4538133" y="0"/>
                              </a:cubicBezTo>
                              <a:cubicBezTo>
                                <a:pt x="4676603" y="-11418"/>
                                <a:pt x="4771189" y="8034"/>
                                <a:pt x="4928604" y="0"/>
                              </a:cubicBezTo>
                              <a:cubicBezTo>
                                <a:pt x="5086019" y="-8034"/>
                                <a:pt x="5212853" y="42703"/>
                                <a:pt x="5368923" y="0"/>
                              </a:cubicBezTo>
                              <a:cubicBezTo>
                                <a:pt x="5406514" y="-1191"/>
                                <a:pt x="5457644" y="35111"/>
                                <a:pt x="5445760" y="76837"/>
                              </a:cubicBezTo>
                              <a:cubicBezTo>
                                <a:pt x="5467744" y="119511"/>
                                <a:pt x="5440112" y="187850"/>
                                <a:pt x="5445760" y="268923"/>
                              </a:cubicBezTo>
                              <a:cubicBezTo>
                                <a:pt x="5550909" y="307958"/>
                                <a:pt x="5617472" y="389110"/>
                                <a:pt x="5725127" y="406560"/>
                              </a:cubicBezTo>
                              <a:cubicBezTo>
                                <a:pt x="5598277" y="406412"/>
                                <a:pt x="5534528" y="370694"/>
                                <a:pt x="5445760" y="384175"/>
                              </a:cubicBezTo>
                              <a:lnTo>
                                <a:pt x="5445760" y="384173"/>
                              </a:lnTo>
                              <a:cubicBezTo>
                                <a:pt x="5437648" y="429012"/>
                                <a:pt x="5420704" y="468882"/>
                                <a:pt x="5368923" y="461010"/>
                              </a:cubicBezTo>
                              <a:cubicBezTo>
                                <a:pt x="5164612" y="488126"/>
                                <a:pt x="5079015" y="423838"/>
                                <a:pt x="4936912" y="461010"/>
                              </a:cubicBezTo>
                              <a:cubicBezTo>
                                <a:pt x="4794809" y="498182"/>
                                <a:pt x="4722366" y="429715"/>
                                <a:pt x="4538133" y="461010"/>
                              </a:cubicBezTo>
                              <a:cubicBezTo>
                                <a:pt x="4361439" y="475191"/>
                                <a:pt x="4225852" y="459395"/>
                                <a:pt x="4084320" y="461010"/>
                              </a:cubicBezTo>
                              <a:cubicBezTo>
                                <a:pt x="3942788" y="462625"/>
                                <a:pt x="3793631" y="433971"/>
                                <a:pt x="3603278" y="461010"/>
                              </a:cubicBezTo>
                              <a:cubicBezTo>
                                <a:pt x="3412925" y="488049"/>
                                <a:pt x="3319922" y="419230"/>
                                <a:pt x="3176693" y="461010"/>
                              </a:cubicBezTo>
                              <a:lnTo>
                                <a:pt x="3176693" y="461010"/>
                              </a:lnTo>
                              <a:cubicBezTo>
                                <a:pt x="3010427" y="517146"/>
                                <a:pt x="2913936" y="431413"/>
                                <a:pt x="2660050" y="461010"/>
                              </a:cubicBezTo>
                              <a:cubicBezTo>
                                <a:pt x="2406164" y="490607"/>
                                <a:pt x="2362128" y="435784"/>
                                <a:pt x="2143408" y="461010"/>
                              </a:cubicBezTo>
                              <a:cubicBezTo>
                                <a:pt x="1924688" y="486236"/>
                                <a:pt x="1728014" y="395848"/>
                                <a:pt x="1595766" y="461010"/>
                              </a:cubicBezTo>
                              <a:cubicBezTo>
                                <a:pt x="1463518" y="526172"/>
                                <a:pt x="1233212" y="448821"/>
                                <a:pt x="1110122" y="461010"/>
                              </a:cubicBezTo>
                              <a:cubicBezTo>
                                <a:pt x="987032" y="473199"/>
                                <a:pt x="820562" y="425225"/>
                                <a:pt x="562481" y="461010"/>
                              </a:cubicBezTo>
                              <a:cubicBezTo>
                                <a:pt x="304400" y="496795"/>
                                <a:pt x="245022" y="446817"/>
                                <a:pt x="76837" y="461010"/>
                              </a:cubicBezTo>
                              <a:cubicBezTo>
                                <a:pt x="27212" y="467337"/>
                                <a:pt x="-7745" y="427340"/>
                                <a:pt x="0" y="384173"/>
                              </a:cubicBezTo>
                              <a:lnTo>
                                <a:pt x="0" y="384175"/>
                              </a:lnTo>
                              <a:cubicBezTo>
                                <a:pt x="-3285" y="337068"/>
                                <a:pt x="1200" y="307175"/>
                                <a:pt x="0" y="268923"/>
                              </a:cubicBezTo>
                              <a:lnTo>
                                <a:pt x="0" y="268923"/>
                              </a:lnTo>
                              <a:cubicBezTo>
                                <a:pt x="-1409" y="188269"/>
                                <a:pt x="7506" y="123072"/>
                                <a:pt x="0" y="76837"/>
                              </a:cubicBezTo>
                              <a:close/>
                            </a:path>
                          </a:pathLst>
                        </a:custGeom>
                        <a:noFill/>
                        <a:ln w="19050">
                          <a:extLst>
                            <a:ext uri="{C807C97D-BFC1-408E-A445-0C87EB9F89A2}">
                              <ask:lineSketchStyleProps xmlns:ask="http://schemas.microsoft.com/office/drawing/2018/sketchyshapes" sd="2349240939">
                                <a:prstGeom prst="wedgeRoundRectCallout">
                                  <a:avLst>
                                    <a:gd name="adj1" fmla="val 55130"/>
                                    <a:gd name="adj2" fmla="val 38189"/>
                                    <a:gd name="adj3" fmla="val 16667"/>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txbx>
                        <w:txbxContent>
                          <w:p w14:paraId="0463AEE4" w14:textId="77777777" w:rsidR="00E770B0" w:rsidRPr="00270375" w:rsidRDefault="00E770B0" w:rsidP="00270375">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F9D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30" type="#_x0000_t62" style="position:absolute;left:0;text-align:left;margin-left:-2.8pt;margin-top:11pt;width:428.8pt;height:3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RDyAkAAKAsAAAOAAAAZHJzL2Uyb0RvYy54bWysWttu3LoVfS/QfxDmsYBj8SZSRpyDNAcp&#10;CgQnQZPitI/yWBMPOiNNJTl2ztd38aKZTc3Aooy+2NKIi4uXtTc3ufn2l+f9LvtRd/22bW5X7E2+&#10;yupm3d5vm++3q39++3hlVlk/VM19tWub+nb1s+5Xv7z785/ePh1uat4+tLv7ustQSdPfPB1uVw/D&#10;cLi5vu7XD/W+6t+0h7rBx03b7asBr9336/uuekLt+901z/Pi+qnt7g9du677Hr/+6j+u3rn6N5t6&#10;PXzebPp6yHa3K7RtcH879/fO/r1+97a6+d5Vh4ftOjSjekUr9tW2Aemxql+rocoeu+1ZVfvtumv7&#10;djO8Wbf763az2a5r1wf0huWT3nx9qA616wsGpz8ch6n//1W7/u3H18OXDsPwdOhvejzaXjxvur39&#10;j/Zlz26wfh4Hq34esjV+VFIqXWBM1/gmC4bm29G8PqHXj/3wt7p1NVU/PvWDH+x7PLmhus+aag9N&#10;rNum6bdD/S9UttnvMP5/uc7y7CkbKQJuUvzftLgujNDZQ3ZqCObijIARAo+YJaGQfJaAEwJVcGnY&#10;fDcoZp5BEAaMuWZcz1NQ0DyFpBRSM635PAUFzVMoQsFzlUuWQEFB8xQFpVCFzpWa7wUFzVNoQiGY&#10;LopSzFNQ0DwF3OfRJJIpKGieoqQUBStMmTAXFDRPAddw6obMlc7LBMOIUAkk1FSlEoaJhOlgFJVA&#10;Qq1VltwUuZyfc0ZRCSTUXpWwM5LSE4pKIKEWGzxtQk8oKtHpUrtNJ6Io7odg1r1T81WaqyTnyChK&#10;5oUqEgaPWnF6nyhKGMm0ml1RGDXmdCaKckxinonadLrqKMqvvrNMPHIHpSjKFPcfo1zAMc9ErTvZ&#10;J/AIlchETVzmRgqeEMLwCJXIRO1cFLng2swbLqeo1Hmixp68+nCKSmWi1p7ORFGpTNTaeVHkiD4S&#10;Ro+iUpmotXMmBVSRwERRqUzU2pkqEZcXCUwUlcpErZ0xBKA8IVjgFJXIJKiPSA2lI1AqETX2xE2B&#10;oJhUHmrqCZITtHyiCxfUyFM4aPnEBUlQ807hoOUTF3JBDTuFg5ZP5aAmncJBy59HPtj3fh93ttXD&#10;uNldPzdht4unrLKHIrk7Jzi0vd1Z060vttHjK7a2fisNlN0qz4ChRgpmi8CQGQXzRWDoh4LFIjCE&#10;QcFyERgzTsFqERhTScHFIjAcNAXrRWD4XAo2i8BwoxRcLgLb3RRFH49rEjU2FdkyldkdUMS+TGds&#10;IjS8LzKQidTYMq2xidjwvoh9IjdsOBbBJ4JjyxRnNxDRyC/THJuIDu9LGm+DdsqO90XwieoQmS+C&#10;T1SHcHsRfKI6xNCL4BPVITBeBJ+oji9THZ+oDu+L2Ceq48tUxyeqw/si9onqEEEugds4kKoO74vg&#10;E9Uh3FsEn6gOkdwi+ER1COoWwSeqQ7y2CD5RHUKxRfCJ6kSkOgRJWG1CRNQhOWPTMjuXlhlWGdIy&#10;3SpDWubOUlY3h2qwgdT4mD2RpMPDMeeQISHRPdr80+f/jNHVvv1Rf2sdcDglMFzQFnpzKrF+vNuu&#10;/1r/QcsbewIAAXGjvM2jMa4iIbSNsfHpCjsfb1LjN1+9/XZUW1T1JSJuOJIEvkKZc7+sjRVKZmTp&#10;DYGXOVItflRcQ/yOyAHT2XReyCI0/6xGU5hCeu1oLt20jQ0JeYaFbIzhKC1EHVdnVXKN01PfFiW0&#10;cSI98vmkw1K+Aj2wByp2ds7r1IXiyg91obnX5UgYUhALCbkQShVe8FfndQpVmNxPH04ZvAM8EvqE&#10;xFJCrbXIvTSvzussjdHKfxVSoa9EL+FM5QXCXUMt4FL5scQlIQuBo3Dt14wrUXDjlouxu2gOjqmC&#10;TakyEpfwKYcXWnaRTxtx0vK0SoMcg/FrAHa1MrKckH5YyCe5xlFbENd5nQIDX3jjUaJ0/n7sezh1&#10;XMpX4AwnH10Ngyugsym1Zsx4bZnce/gjn09KLORTOTIZIda7mlapOIMn9I3BQKBZRFnhpHgpnz1o&#10;RxjuXSkr3Qo7dkHZzHLwRULhmCniG/POMHPq0WOVxG/eeSsJhYZqGStR8aTenIVtCjPaqEg14eTd&#10;tdcfMFisXc9mfbxSKi+DIxC5LmPDhIvUUnthCVPiSC1qlE9iOFqfmlhAWxoeLBJQZFijihVsMgRp&#10;AutCGTlg2lt/LHSRdnQI4/CGCwGYGAca45axWDxUI0hgqr1blliTJq2UPNe5V4ksjDFxH3xmzA+O&#10;Ozu/2MqLtLDWIky2NIbFK7nCLOVh0ye5MCI2Pp+weA2t1KUc1wRZGhb3BzLAuuTXE4yF9tvM0Sio&#10;H/FHjsm9lfCxUnh3IeGpYmuTHOui8gqUqhSli/iOtD6V8ZreihLOwoS5LXjhNzBjxUJjHO1BKuQi&#10;hUB3qT5DXuNVtJB6CS5XsTG5dHuHI61gZRmiBMkQgkT2Rpe9FwZ5VHQICn3q/7ytY7FLCsQ6nmN4&#10;HEjhGkcccfGSCQyPr1LA/UcuN6QtzgljovjNt5XDFYwrlbRBZbROQ37W1QdaNQnLQg7jNbQYaGu/&#10;HoooLQ6/mOYmD4sB5GfgD8gCExIar6JFiKDCAYji8LSR/2AI4NBdXzG8gD9cGIUSshuvoS0N1shQ&#10;r7Z6o90xCDaL8JEr2B79SML6F+R3aWJFjjjHhzyyLLDK0Go54q9R85gHFk36ad+ykJLr4+gV2BZF&#10;lV5hpQ0miMgpjsCOgRnT4xIR92i0Gy9ZUnzci44FYpgvfoVI1DOjSXkRSwlXBt2EYh1G8p0Okf/9&#10;haV95KSNioqPBS42iskQATDorIgEoVXuDR16zGOF+ka9EOXs2r72cYjdLLuA5LhrdsHJ6QZe037c&#10;7nbOrnaN3UuzEqlPOwTXp6t/7mn4uavt3nnX/KPeZNt75Cm4S1q4W5n1h12X/aiwca/W67oZmP/0&#10;UN3X/memcoyyb9UR4ZrmKrQ1b9CSY92hAnvj87xuX00ob6G1u9R5BPtsypEmbpgHHxGOuW2GI3i/&#10;bdruUs926FVg9uXHQfJDY0dpeL57xthg7bIl7S937f3PL13Wtf6SaX9Yf9x2/fCp6ocvVYdbjZhN&#10;3JQdPuPPZtdiBnBK4Z5W2UPb/XHpd1selz3xdZU94Zbq7ar/72PV1ats9/cG10BLZnc32eBeEH7Z&#10;49aOfrmjX5rH/YcWE4dFF61zj7b8sBsfN127/x0Xat9bVnyqmjW4kZcauvHlw4B3fMKV3HX9/r17&#10;xlVWqO5T8/WwtpXbcT6g59+ef6+6Q2Yfb1cDjml+a8cbrdXNeCEUKj2Vtcimff84tJutvS3qlOnH&#10;NbzgGqyTUriya+/Z0ndX6nSx+N3/AAAA//8DAFBLAwQUAAYACAAAACEA5SpCD90AAAAIAQAADwAA&#10;AGRycy9kb3ducmV2LnhtbEyPzU7DMBCE70i8g7VI3FqHQEMJcaqC6ANQflRuTryNo8TrKHbb8Pbd&#10;nuC2oxnNflOsJteLI46h9aTgbp6AQKq9aalR8PmxmS1BhKjJ6N4TKvjFAKvy+qrQufEnesfjNjaC&#10;SyjkWoGNccilDLVFp8PcD0js7f3odGQ5NtKM+sTlrpdpkmTS6Zb4g9UDvlqsu+3BKXj0b7vqp9vf&#10;Zx5fYrO2yffXrlPq9mZaP4OIOMW/MFzwGR1KZqr8gUwQvYLZIuOkgjTlSewvF5ejUvD0kIEsC/l/&#10;QHkGAAD//wMAUEsBAi0AFAAGAAgAAAAhALaDOJL+AAAA4QEAABMAAAAAAAAAAAAAAAAAAAAAAFtD&#10;b250ZW50X1R5cGVzXS54bWxQSwECLQAUAAYACAAAACEAOP0h/9YAAACUAQAACwAAAAAAAAAAAAAA&#10;AAAvAQAAX3JlbHMvLnJlbHNQSwECLQAUAAYACAAAACEAndFEQ8gJAACgLAAADgAAAAAAAAAAAAAA&#10;AAAuAgAAZHJzL2Uyb0RvYy54bWxQSwECLQAUAAYACAAAACEA5SpCD90AAAAIAQAADwAAAAAAAAAA&#10;AAAAAAAiDAAAZHJzL2Rvd25yZXYueG1sUEsFBgAAAAAEAAQA8wAAACwNAAAAAA==&#10;" adj="22708,19049" filled="f" strokecolor="#09101d [484]" strokeweight="1.5pt">
                <v:textbox>
                  <w:txbxContent>
                    <w:p w14:paraId="0463AEE4" w14:textId="77777777" w:rsidR="00E770B0" w:rsidRPr="00270375" w:rsidRDefault="00E770B0" w:rsidP="00270375">
                      <w:pPr>
                        <w:jc w:val="center"/>
                        <w:rPr>
                          <w:color w:val="FFFFFF" w:themeColor="background1"/>
                          <w14:textFill>
                            <w14:noFill/>
                          </w14:textFill>
                        </w:rPr>
                      </w:pPr>
                    </w:p>
                  </w:txbxContent>
                </v:textbox>
              </v:shape>
            </w:pict>
          </mc:Fallback>
        </mc:AlternateContent>
      </w:r>
      <w:r>
        <w:rPr>
          <w:rFonts w:ascii="Franklin Gothic Book" w:hAnsi="Franklin Gothic Book"/>
          <w:noProof/>
          <w14:ligatures w14:val="standardContextual"/>
        </w:rPr>
        <w:drawing>
          <wp:anchor distT="0" distB="0" distL="114300" distR="114300" simplePos="0" relativeHeight="251721728" behindDoc="1" locked="0" layoutInCell="1" allowOverlap="1" wp14:anchorId="1A53854F" wp14:editId="535B12A3">
            <wp:simplePos x="0" y="0"/>
            <wp:positionH relativeFrom="column">
              <wp:posOffset>5537924</wp:posOffset>
            </wp:positionH>
            <wp:positionV relativeFrom="paragraph">
              <wp:posOffset>130810</wp:posOffset>
            </wp:positionV>
            <wp:extent cx="1412240" cy="1896745"/>
            <wp:effectExtent l="57150" t="57150" r="57785" b="51435"/>
            <wp:wrapTight wrapText="bothSides">
              <wp:wrapPolygon edited="0">
                <wp:start x="-953" y="-710"/>
                <wp:lineTo x="-953" y="22002"/>
                <wp:lineTo x="22246" y="22002"/>
                <wp:lineTo x="22246" y="-710"/>
                <wp:lineTo x="-953" y="-710"/>
              </wp:wrapPolygon>
            </wp:wrapTight>
            <wp:docPr id="1041480105" name="Picture 1" descr="A person wearing a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480105" name="Picture 1" descr="A person wearing a hat&#10;&#10;Description automatically generated with low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12240" cy="1896745"/>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0DB7472A" w14:textId="339A11BD" w:rsidR="006A2EF2" w:rsidRDefault="006A2EF2" w:rsidP="006A2EF2">
      <w:pPr>
        <w:jc w:val="center"/>
        <w:rPr>
          <w:rFonts w:ascii="Franklin Gothic Book" w:hAnsi="Franklin Gothic Book"/>
        </w:rPr>
      </w:pPr>
      <w:r w:rsidRPr="006A2EF2">
        <w:rPr>
          <w:rFonts w:ascii="Franklin Gothic Book" w:hAnsi="Franklin Gothic Book"/>
          <w:b/>
          <w:bCs/>
          <w:i/>
          <w:iCs/>
        </w:rPr>
        <w:t>Is a FITREP missing from your record?  Do you need to submit a Letter of Extension (LOE) or Administrative Change Request (ACR)?</w:t>
      </w:r>
      <w:r w:rsidR="009437D8">
        <w:rPr>
          <w:rFonts w:ascii="Franklin Gothic Book" w:hAnsi="Franklin Gothic Book"/>
          <w:b/>
          <w:bCs/>
          <w:i/>
          <w:iCs/>
        </w:rPr>
        <w:t xml:space="preserve">  This message is for you!</w:t>
      </w:r>
    </w:p>
    <w:p w14:paraId="4E23B957" w14:textId="59333877" w:rsidR="006A2EF2" w:rsidRDefault="006A2EF2" w:rsidP="006A2EF2">
      <w:pPr>
        <w:rPr>
          <w:rFonts w:ascii="Franklin Gothic Book" w:hAnsi="Franklin Gothic Book"/>
        </w:rPr>
      </w:pPr>
    </w:p>
    <w:p w14:paraId="103CB5B1" w14:textId="63A5DD95" w:rsidR="006A2EF2" w:rsidRPr="006A2EF2" w:rsidRDefault="006A2EF2" w:rsidP="006A2EF2">
      <w:pPr>
        <w:rPr>
          <w:rFonts w:ascii="Franklin Gothic Book" w:hAnsi="Franklin Gothic Book"/>
        </w:rPr>
      </w:pPr>
      <w:r w:rsidRPr="006A2EF2">
        <w:rPr>
          <w:rFonts w:ascii="Franklin Gothic Book" w:hAnsi="Franklin Gothic Book"/>
        </w:rPr>
        <w:t xml:space="preserve">Missing FITREPS, LOEs, and ACRs may be submitted directly to </w:t>
      </w:r>
      <w:r w:rsidR="009437D8">
        <w:rPr>
          <w:rFonts w:ascii="Franklin Gothic Book" w:hAnsi="Franklin Gothic Book"/>
        </w:rPr>
        <w:t>the Performance Evaluation Branch (</w:t>
      </w:r>
      <w:r w:rsidRPr="006A2EF2">
        <w:rPr>
          <w:rFonts w:ascii="Franklin Gothic Book" w:hAnsi="Franklin Gothic Book"/>
        </w:rPr>
        <w:t>PERS-32</w:t>
      </w:r>
      <w:r w:rsidR="009437D8">
        <w:rPr>
          <w:rFonts w:ascii="Franklin Gothic Book" w:hAnsi="Franklin Gothic Book"/>
        </w:rPr>
        <w:t>)</w:t>
      </w:r>
      <w:r w:rsidRPr="006A2EF2">
        <w:rPr>
          <w:rFonts w:ascii="Franklin Gothic Book" w:hAnsi="Franklin Gothic Book"/>
        </w:rPr>
        <w:t xml:space="preserve"> by mailing a copy to the following address:</w:t>
      </w:r>
    </w:p>
    <w:p w14:paraId="04131142" w14:textId="77777777" w:rsidR="006A2EF2" w:rsidRPr="006A2EF2" w:rsidRDefault="006A2EF2" w:rsidP="006A2EF2">
      <w:pPr>
        <w:rPr>
          <w:rFonts w:ascii="Franklin Gothic Book" w:hAnsi="Franklin Gothic Book"/>
        </w:rPr>
      </w:pPr>
    </w:p>
    <w:p w14:paraId="43DD7552" w14:textId="3D1C66E8" w:rsidR="006A2EF2" w:rsidRPr="006A2EF2" w:rsidRDefault="006A2EF2" w:rsidP="006A2EF2">
      <w:pPr>
        <w:rPr>
          <w:rFonts w:ascii="Franklin Gothic Book" w:hAnsi="Franklin Gothic Book"/>
        </w:rPr>
      </w:pPr>
      <w:r w:rsidRPr="006A2EF2">
        <w:rPr>
          <w:rFonts w:ascii="Franklin Gothic Book" w:hAnsi="Franklin Gothic Book"/>
        </w:rPr>
        <w:t>Commander</w:t>
      </w:r>
      <w:r w:rsidR="00C57F98">
        <w:rPr>
          <w:rFonts w:ascii="Franklin Gothic Book" w:hAnsi="Franklin Gothic Book"/>
        </w:rPr>
        <w:t xml:space="preserve">, </w:t>
      </w:r>
      <w:r w:rsidRPr="006A2EF2">
        <w:rPr>
          <w:rFonts w:ascii="Franklin Gothic Book" w:hAnsi="Franklin Gothic Book"/>
        </w:rPr>
        <w:t>Navy Personnel Command</w:t>
      </w:r>
    </w:p>
    <w:p w14:paraId="21EA9652" w14:textId="77777777" w:rsidR="006A2EF2" w:rsidRPr="006A2EF2" w:rsidRDefault="006A2EF2" w:rsidP="006A2EF2">
      <w:pPr>
        <w:rPr>
          <w:rFonts w:ascii="Franklin Gothic Book" w:hAnsi="Franklin Gothic Book"/>
        </w:rPr>
      </w:pPr>
      <w:r w:rsidRPr="006A2EF2">
        <w:rPr>
          <w:rFonts w:ascii="Franklin Gothic Book" w:hAnsi="Franklin Gothic Book"/>
        </w:rPr>
        <w:t>PERS-32</w:t>
      </w:r>
    </w:p>
    <w:p w14:paraId="3F957EDD" w14:textId="77777777" w:rsidR="006A2EF2" w:rsidRPr="006A2EF2" w:rsidRDefault="006A2EF2" w:rsidP="006A2EF2">
      <w:pPr>
        <w:rPr>
          <w:rFonts w:ascii="Franklin Gothic Book" w:hAnsi="Franklin Gothic Book"/>
        </w:rPr>
      </w:pPr>
      <w:r w:rsidRPr="006A2EF2">
        <w:rPr>
          <w:rFonts w:ascii="Franklin Gothic Book" w:hAnsi="Franklin Gothic Book"/>
        </w:rPr>
        <w:t>5720 Integrity Drive</w:t>
      </w:r>
    </w:p>
    <w:p w14:paraId="6530AB2A" w14:textId="77777777" w:rsidR="006A2EF2" w:rsidRPr="006A2EF2" w:rsidRDefault="006A2EF2" w:rsidP="006A2EF2">
      <w:pPr>
        <w:rPr>
          <w:rFonts w:ascii="Franklin Gothic Book" w:hAnsi="Franklin Gothic Book"/>
        </w:rPr>
      </w:pPr>
      <w:r w:rsidRPr="006A2EF2">
        <w:rPr>
          <w:rFonts w:ascii="Franklin Gothic Book" w:hAnsi="Franklin Gothic Book"/>
        </w:rPr>
        <w:t>Millington, TN  38055-3201</w:t>
      </w:r>
    </w:p>
    <w:p w14:paraId="17236405" w14:textId="77777777" w:rsidR="006A2EF2" w:rsidRPr="006A2EF2" w:rsidRDefault="006A2EF2" w:rsidP="006A2EF2">
      <w:pPr>
        <w:rPr>
          <w:rFonts w:ascii="Franklin Gothic Book" w:hAnsi="Franklin Gothic Book"/>
        </w:rPr>
      </w:pPr>
    </w:p>
    <w:p w14:paraId="0E1A3413" w14:textId="769A05E6" w:rsidR="009437D8" w:rsidRDefault="006A2EF2" w:rsidP="009437D8">
      <w:pPr>
        <w:rPr>
          <w:rFonts w:ascii="Franklin Gothic Book" w:hAnsi="Franklin Gothic Book"/>
        </w:rPr>
      </w:pPr>
      <w:r w:rsidRPr="006A2EF2">
        <w:rPr>
          <w:rFonts w:ascii="Franklin Gothic Book" w:hAnsi="Franklin Gothic Book"/>
        </w:rPr>
        <w:t>Alternatively, you may send a copy of the document to the Supply Corps Career Counseling team (</w:t>
      </w:r>
      <w:hyperlink r:id="rId36" w:history="1">
        <w:r w:rsidRPr="009437D8">
          <w:rPr>
            <w:rStyle w:val="Hyperlink"/>
            <w:rFonts w:ascii="Franklin Gothic Book" w:hAnsi="Franklin Gothic Book"/>
          </w:rPr>
          <w:t>supply_corps_cc@navy.mil</w:t>
        </w:r>
      </w:hyperlink>
      <w:r w:rsidRPr="006A2EF2">
        <w:rPr>
          <w:rFonts w:ascii="Franklin Gothic Book" w:hAnsi="Franklin Gothic Book"/>
        </w:rPr>
        <w:t>)</w:t>
      </w:r>
      <w:r w:rsidR="00C57F98">
        <w:rPr>
          <w:rFonts w:ascii="Franklin Gothic Book" w:hAnsi="Franklin Gothic Book"/>
        </w:rPr>
        <w:t xml:space="preserve"> to be</w:t>
      </w:r>
      <w:r w:rsidRPr="006A2EF2">
        <w:rPr>
          <w:rFonts w:ascii="Franklin Gothic Book" w:hAnsi="Franklin Gothic Book"/>
        </w:rPr>
        <w:t xml:space="preserve"> hand deliver</w:t>
      </w:r>
      <w:r w:rsidR="00C57F98">
        <w:rPr>
          <w:rFonts w:ascii="Franklin Gothic Book" w:hAnsi="Franklin Gothic Book"/>
        </w:rPr>
        <w:t xml:space="preserve">ed </w:t>
      </w:r>
      <w:r w:rsidRPr="006A2EF2">
        <w:rPr>
          <w:rFonts w:ascii="Franklin Gothic Book" w:hAnsi="Franklin Gothic Book"/>
        </w:rPr>
        <w:t>to PERS-32.</w:t>
      </w:r>
      <w:r w:rsidR="00C57F98">
        <w:rPr>
          <w:rFonts w:ascii="Franklin Gothic Book" w:hAnsi="Franklin Gothic Book"/>
        </w:rPr>
        <w:t xml:space="preserve">  </w:t>
      </w:r>
      <w:r w:rsidR="009437D8" w:rsidRPr="006A2EF2">
        <w:rPr>
          <w:rFonts w:ascii="Franklin Gothic Book" w:hAnsi="Franklin Gothic Book"/>
        </w:rPr>
        <w:t xml:space="preserve">Status of submitted documents can be monitored by calling PERS-32 at 901-874-3313/4881 or by reviewing the </w:t>
      </w:r>
      <w:hyperlink r:id="rId37" w:history="1">
        <w:r w:rsidR="00C57F98" w:rsidRPr="00C57F98">
          <w:rPr>
            <w:rStyle w:val="Hyperlink"/>
            <w:rFonts w:ascii="Franklin Gothic Book" w:hAnsi="Franklin Gothic Book"/>
          </w:rPr>
          <w:t>Continuity Report on BOL.</w:t>
        </w:r>
      </w:hyperlink>
      <w:r w:rsidR="009437D8" w:rsidRPr="006A2EF2">
        <w:rPr>
          <w:rFonts w:ascii="Franklin Gothic Book" w:hAnsi="Franklin Gothic Book"/>
        </w:rPr>
        <w:t xml:space="preserve"> </w:t>
      </w:r>
      <w:r w:rsidR="009437D8">
        <w:rPr>
          <w:rFonts w:ascii="Franklin Gothic Book" w:hAnsi="Franklin Gothic Book"/>
        </w:rPr>
        <w:t xml:space="preserve"> </w:t>
      </w:r>
      <w:r w:rsidR="009437D8" w:rsidRPr="006A2EF2">
        <w:rPr>
          <w:rFonts w:ascii="Franklin Gothic Book" w:hAnsi="Franklin Gothic Book"/>
        </w:rPr>
        <w:t xml:space="preserve">Unfortunately, NAVSUP OP </w:t>
      </w:r>
      <w:r w:rsidR="00C57F98">
        <w:rPr>
          <w:rFonts w:ascii="Franklin Gothic Book" w:hAnsi="Franklin Gothic Book"/>
        </w:rPr>
        <w:t xml:space="preserve">cannot </w:t>
      </w:r>
      <w:r w:rsidR="009437D8" w:rsidRPr="006A2EF2">
        <w:rPr>
          <w:rFonts w:ascii="Franklin Gothic Book" w:hAnsi="Franklin Gothic Book"/>
        </w:rPr>
        <w:t>monitor a document’s status.</w:t>
      </w:r>
    </w:p>
    <w:p w14:paraId="0C607436" w14:textId="29EB22B8" w:rsidR="009437D8" w:rsidRPr="009C0B4C" w:rsidRDefault="009437D8" w:rsidP="009437D8">
      <w:pPr>
        <w:outlineLvl w:val="0"/>
        <w15:collapsed/>
        <w:rPr>
          <w:rFonts w:ascii="Franklin Gothic Book" w:hAnsi="Franklin Gothic Book"/>
          <w:b/>
          <w:i/>
          <w:color w:val="0070C0"/>
        </w:rPr>
      </w:pPr>
      <w:r w:rsidRPr="009C0B4C">
        <w:rPr>
          <w:rFonts w:ascii="Franklin Gothic Book" w:hAnsi="Franklin Gothic Book"/>
          <w:b/>
          <w:i/>
          <w:color w:val="0070C0"/>
        </w:rPr>
        <w:t xml:space="preserve">Click to </w:t>
      </w:r>
      <w:r>
        <w:rPr>
          <w:rFonts w:ascii="Franklin Gothic Book" w:hAnsi="Franklin Gothic Book"/>
          <w:b/>
          <w:i/>
          <w:color w:val="0070C0"/>
        </w:rPr>
        <w:t xml:space="preserve">learn more about </w:t>
      </w:r>
      <w:r w:rsidR="00C57F98">
        <w:rPr>
          <w:rFonts w:ascii="Franklin Gothic Book" w:hAnsi="Franklin Gothic Book"/>
          <w:b/>
          <w:i/>
          <w:color w:val="0070C0"/>
        </w:rPr>
        <w:t>inputting</w:t>
      </w:r>
      <w:r>
        <w:rPr>
          <w:rFonts w:ascii="Franklin Gothic Book" w:hAnsi="Franklin Gothic Book"/>
          <w:b/>
          <w:i/>
          <w:color w:val="0070C0"/>
        </w:rPr>
        <w:t xml:space="preserve"> your record’s missing documents</w:t>
      </w:r>
      <w:r w:rsidRPr="009C0B4C">
        <w:rPr>
          <w:rFonts w:ascii="Franklin Gothic Book" w:hAnsi="Franklin Gothic Book"/>
          <w:b/>
          <w:i/>
          <w:color w:val="0070C0"/>
        </w:rPr>
        <w:t xml:space="preserve">. . . </w:t>
      </w:r>
    </w:p>
    <w:p w14:paraId="6B56E9C6" w14:textId="77777777" w:rsidR="009437D8" w:rsidRDefault="009437D8" w:rsidP="009437D8">
      <w:pPr>
        <w:outlineLvl w:val="1"/>
        <w:rPr>
          <w:rFonts w:ascii="Franklin Gothic Book" w:hAnsi="Franklin Gothic Book"/>
        </w:rPr>
      </w:pPr>
    </w:p>
    <w:p w14:paraId="6A5F82D6" w14:textId="27CA793F" w:rsidR="0091433D" w:rsidRPr="009468B9" w:rsidRDefault="0091433D" w:rsidP="006A2EF2">
      <w:pPr>
        <w:rPr>
          <w:rFonts w:ascii="Franklin Gothic Book" w:hAnsi="Franklin Gothic Book"/>
          <w:b/>
          <w:bCs/>
        </w:rPr>
      </w:pPr>
      <w:r w:rsidRPr="009468B9">
        <w:rPr>
          <w:rFonts w:ascii="Franklin Gothic Book" w:hAnsi="Franklin Gothic Book"/>
          <w:b/>
          <w:bCs/>
        </w:rPr>
        <w:t>Missing Reports</w:t>
      </w:r>
    </w:p>
    <w:p w14:paraId="20A98E78" w14:textId="007A7AFF" w:rsidR="006A2EF2" w:rsidRPr="006A2EF2" w:rsidRDefault="006A2EF2" w:rsidP="006A2EF2">
      <w:pPr>
        <w:rPr>
          <w:rFonts w:ascii="Franklin Gothic Book" w:hAnsi="Franklin Gothic Book"/>
        </w:rPr>
      </w:pPr>
      <w:r w:rsidRPr="006A2EF2">
        <w:rPr>
          <w:rFonts w:ascii="Franklin Gothic Book" w:hAnsi="Franklin Gothic Book"/>
        </w:rPr>
        <w:t xml:space="preserve">Missing FITREPs should be submitted by the </w:t>
      </w:r>
      <w:r w:rsidR="0091433D">
        <w:rPr>
          <w:rFonts w:ascii="Franklin Gothic Book" w:hAnsi="Franklin Gothic Book"/>
        </w:rPr>
        <w:t>administrative office</w:t>
      </w:r>
      <w:r w:rsidR="00F5255D">
        <w:rPr>
          <w:rFonts w:ascii="Franklin Gothic Book" w:hAnsi="Franklin Gothic Book"/>
        </w:rPr>
        <w:t xml:space="preserve"> of </w:t>
      </w:r>
      <w:r w:rsidR="0091433D">
        <w:rPr>
          <w:rFonts w:ascii="Franklin Gothic Book" w:hAnsi="Franklin Gothic Book"/>
        </w:rPr>
        <w:t xml:space="preserve">the </w:t>
      </w:r>
      <w:r w:rsidRPr="006A2EF2">
        <w:rPr>
          <w:rFonts w:ascii="Franklin Gothic Book" w:hAnsi="Franklin Gothic Book"/>
        </w:rPr>
        <w:t>command</w:t>
      </w:r>
      <w:r w:rsidR="009437D8">
        <w:rPr>
          <w:rFonts w:ascii="Franklin Gothic Book" w:hAnsi="Franklin Gothic Book"/>
        </w:rPr>
        <w:t xml:space="preserve"> </w:t>
      </w:r>
      <w:r w:rsidRPr="006A2EF2">
        <w:rPr>
          <w:rFonts w:ascii="Franklin Gothic Book" w:hAnsi="Franklin Gothic Book"/>
        </w:rPr>
        <w:t>who issued the report.  The</w:t>
      </w:r>
      <w:r w:rsidR="009437D8">
        <w:rPr>
          <w:rFonts w:ascii="Franklin Gothic Book" w:hAnsi="Franklin Gothic Book"/>
        </w:rPr>
        <w:t xml:space="preserve"> submitted</w:t>
      </w:r>
      <w:r w:rsidRPr="006A2EF2">
        <w:rPr>
          <w:rFonts w:ascii="Franklin Gothic Book" w:hAnsi="Franklin Gothic Book"/>
        </w:rPr>
        <w:t xml:space="preserve"> copy must display all required signatures, initials, dates, and social security numbers.  If the member is part of a summary group, a FITREP Summary Letter</w:t>
      </w:r>
      <w:r w:rsidR="009437D8">
        <w:rPr>
          <w:rFonts w:ascii="Franklin Gothic Book" w:hAnsi="Franklin Gothic Book"/>
        </w:rPr>
        <w:t>,</w:t>
      </w:r>
      <w:r w:rsidRPr="006A2EF2">
        <w:rPr>
          <w:rFonts w:ascii="Franklin Gothic Book" w:hAnsi="Franklin Gothic Book"/>
        </w:rPr>
        <w:t xml:space="preserve"> and all reports in the summary group must be received </w:t>
      </w:r>
      <w:r w:rsidR="009437D8" w:rsidRPr="006A2EF2">
        <w:rPr>
          <w:rFonts w:ascii="Franklin Gothic Book" w:hAnsi="Franklin Gothic Book"/>
        </w:rPr>
        <w:t>to</w:t>
      </w:r>
      <w:r w:rsidRPr="006A2EF2">
        <w:rPr>
          <w:rFonts w:ascii="Franklin Gothic Book" w:hAnsi="Franklin Gothic Book"/>
        </w:rPr>
        <w:t xml:space="preserve"> process the report.</w:t>
      </w:r>
    </w:p>
    <w:p w14:paraId="23CB594D" w14:textId="77777777" w:rsidR="006A2EF2" w:rsidRPr="006A2EF2" w:rsidRDefault="006A2EF2" w:rsidP="006A2EF2">
      <w:pPr>
        <w:rPr>
          <w:rFonts w:ascii="Franklin Gothic Book" w:hAnsi="Franklin Gothic Book"/>
        </w:rPr>
      </w:pPr>
    </w:p>
    <w:p w14:paraId="253FF73F" w14:textId="7FCB6178" w:rsidR="0091433D" w:rsidRPr="009468B9" w:rsidRDefault="0091433D" w:rsidP="006A2EF2">
      <w:pPr>
        <w:rPr>
          <w:rFonts w:ascii="Franklin Gothic Book" w:hAnsi="Franklin Gothic Book"/>
          <w:b/>
          <w:bCs/>
        </w:rPr>
      </w:pPr>
      <w:r w:rsidRPr="009468B9">
        <w:rPr>
          <w:rFonts w:ascii="Franklin Gothic Book" w:hAnsi="Franklin Gothic Book"/>
          <w:b/>
          <w:bCs/>
        </w:rPr>
        <w:t>Letters of Extension (LOE)</w:t>
      </w:r>
    </w:p>
    <w:p w14:paraId="4B2DB24B" w14:textId="118B3A15" w:rsidR="006A2EF2" w:rsidRPr="006A2EF2" w:rsidRDefault="006A2EF2" w:rsidP="006A2EF2">
      <w:pPr>
        <w:rPr>
          <w:rFonts w:ascii="Franklin Gothic Book" w:hAnsi="Franklin Gothic Book"/>
        </w:rPr>
      </w:pPr>
      <w:r w:rsidRPr="006A2EF2">
        <w:rPr>
          <w:rFonts w:ascii="Franklin Gothic Book" w:hAnsi="Franklin Gothic Book"/>
        </w:rPr>
        <w:t>LOEs can be submitted by the original reporting senior or “by direction.”  An LOE may not change or add to the pay grade, trait grades, comments, or promotion recommendation on the original report</w:t>
      </w:r>
      <w:r w:rsidR="0091433D">
        <w:rPr>
          <w:rFonts w:ascii="Franklin Gothic Book" w:hAnsi="Franklin Gothic Book"/>
        </w:rPr>
        <w:t xml:space="preserve">.  However, they </w:t>
      </w:r>
      <w:r w:rsidRPr="006A2EF2">
        <w:rPr>
          <w:rFonts w:ascii="Franklin Gothic Book" w:hAnsi="Franklin Gothic Book"/>
        </w:rPr>
        <w:t>may add to the duties performed and the qualifications attained.  Additionally, an LOE cannot exceed 3 months in duration and cannot extend the reporting period beyond 15 months.</w:t>
      </w:r>
    </w:p>
    <w:p w14:paraId="331DC07D" w14:textId="77777777" w:rsidR="006A2EF2" w:rsidRDefault="006A2EF2" w:rsidP="006A2EF2">
      <w:pPr>
        <w:rPr>
          <w:rFonts w:ascii="Franklin Gothic Book" w:hAnsi="Franklin Gothic Book"/>
        </w:rPr>
      </w:pPr>
    </w:p>
    <w:p w14:paraId="1AFC5B5D" w14:textId="77777777" w:rsidR="00F041E6" w:rsidRDefault="00F041E6" w:rsidP="006A2EF2">
      <w:pPr>
        <w:rPr>
          <w:rFonts w:ascii="Franklin Gothic Book" w:hAnsi="Franklin Gothic Book"/>
        </w:rPr>
      </w:pPr>
    </w:p>
    <w:p w14:paraId="4F8D0061" w14:textId="77777777" w:rsidR="00F041E6" w:rsidRPr="006A2EF2" w:rsidRDefault="00F041E6" w:rsidP="006A2EF2">
      <w:pPr>
        <w:rPr>
          <w:rFonts w:ascii="Franklin Gothic Book" w:hAnsi="Franklin Gothic Book"/>
        </w:rPr>
      </w:pPr>
    </w:p>
    <w:p w14:paraId="176E3BB4" w14:textId="77777777" w:rsidR="006A2EF2" w:rsidRPr="006A2EF2" w:rsidRDefault="006A2EF2" w:rsidP="006A2EF2">
      <w:pPr>
        <w:rPr>
          <w:rFonts w:ascii="Franklin Gothic Book" w:hAnsi="Franklin Gothic Book"/>
        </w:rPr>
      </w:pPr>
      <w:r w:rsidRPr="006A2EF2">
        <w:rPr>
          <w:rFonts w:ascii="Franklin Gothic Book" w:hAnsi="Franklin Gothic Book"/>
        </w:rPr>
        <w:t>LOEs are not authorized for the following report types and occasions:</w:t>
      </w:r>
    </w:p>
    <w:p w14:paraId="27E432B7" w14:textId="042D0DBD" w:rsidR="0091433D" w:rsidRDefault="0091433D" w:rsidP="006A2EF2">
      <w:pPr>
        <w:pStyle w:val="ListParagraph"/>
        <w:numPr>
          <w:ilvl w:val="0"/>
          <w:numId w:val="15"/>
        </w:numPr>
        <w:rPr>
          <w:rFonts w:ascii="Franklin Gothic Book" w:hAnsi="Franklin Gothic Book"/>
        </w:rPr>
      </w:pPr>
      <w:r w:rsidRPr="009468B9">
        <w:rPr>
          <w:rFonts w:ascii="Franklin Gothic Book" w:hAnsi="Franklin Gothic Book"/>
          <w:u w:val="single"/>
        </w:rPr>
        <w:t>E</w:t>
      </w:r>
      <w:r w:rsidR="006A2EF2" w:rsidRPr="009468B9">
        <w:rPr>
          <w:rFonts w:ascii="Franklin Gothic Book" w:hAnsi="Franklin Gothic Book"/>
          <w:u w:val="single"/>
        </w:rPr>
        <w:t>xtended is in a different pay grade.</w:t>
      </w:r>
      <w:r w:rsidR="006A2EF2" w:rsidRPr="0091433D">
        <w:rPr>
          <w:rFonts w:ascii="Franklin Gothic Book" w:hAnsi="Franklin Gothic Book"/>
        </w:rPr>
        <w:t xml:space="preserve">  </w:t>
      </w:r>
      <w:r>
        <w:rPr>
          <w:rFonts w:ascii="Franklin Gothic Book" w:hAnsi="Franklin Gothic Book"/>
        </w:rPr>
        <w:t>S</w:t>
      </w:r>
      <w:r w:rsidR="006A2EF2" w:rsidRPr="0091433D">
        <w:rPr>
          <w:rFonts w:ascii="Franklin Gothic Book" w:hAnsi="Franklin Gothic Book"/>
        </w:rPr>
        <w:t>ubmit a non-observed (NOB) report or a graded report per reporting senior's direction.</w:t>
      </w:r>
    </w:p>
    <w:p w14:paraId="275AAF69" w14:textId="19B9A49D" w:rsidR="006A2EF2" w:rsidRPr="0091433D" w:rsidRDefault="0091433D" w:rsidP="006A2EF2">
      <w:pPr>
        <w:pStyle w:val="ListParagraph"/>
        <w:numPr>
          <w:ilvl w:val="0"/>
          <w:numId w:val="15"/>
        </w:numPr>
        <w:rPr>
          <w:rFonts w:ascii="Franklin Gothic Book" w:hAnsi="Franklin Gothic Book"/>
        </w:rPr>
      </w:pPr>
      <w:r w:rsidRPr="009468B9">
        <w:rPr>
          <w:rFonts w:ascii="Franklin Gothic Book" w:hAnsi="Franklin Gothic Book"/>
          <w:u w:val="single"/>
        </w:rPr>
        <w:t>E</w:t>
      </w:r>
      <w:r w:rsidR="006A2EF2" w:rsidRPr="009468B9">
        <w:rPr>
          <w:rFonts w:ascii="Franklin Gothic Book" w:hAnsi="Franklin Gothic Book"/>
          <w:u w:val="single"/>
        </w:rPr>
        <w:t>xtend a previous "detachment of individual" report</w:t>
      </w:r>
      <w:r w:rsidRPr="009468B9">
        <w:rPr>
          <w:rFonts w:ascii="Franklin Gothic Book" w:hAnsi="Franklin Gothic Book"/>
          <w:u w:val="single"/>
        </w:rPr>
        <w:t>.</w:t>
      </w:r>
      <w:r w:rsidR="006A2EF2" w:rsidRPr="0091433D">
        <w:rPr>
          <w:rFonts w:ascii="Franklin Gothic Book" w:hAnsi="Franklin Gothic Book"/>
        </w:rPr>
        <w:t xml:space="preserve">  To correct an error to block 15 (report ending date), submit an administrative change per </w:t>
      </w:r>
      <w:hyperlink r:id="rId38" w:history="1">
        <w:r w:rsidR="006A2EF2" w:rsidRPr="0091433D">
          <w:rPr>
            <w:rStyle w:val="Hyperlink"/>
            <w:rFonts w:ascii="Franklin Gothic Book" w:hAnsi="Franklin Gothic Book"/>
          </w:rPr>
          <w:t>BUPERSINST 1610.10F</w:t>
        </w:r>
      </w:hyperlink>
      <w:r w:rsidR="006A2EF2" w:rsidRPr="0091433D">
        <w:rPr>
          <w:rFonts w:ascii="Franklin Gothic Book" w:hAnsi="Franklin Gothic Book"/>
        </w:rPr>
        <w:t>, chapter 15.</w:t>
      </w:r>
    </w:p>
    <w:p w14:paraId="5D0810B5" w14:textId="77777777" w:rsidR="006A2EF2" w:rsidRPr="006A2EF2" w:rsidRDefault="006A2EF2" w:rsidP="006A2EF2">
      <w:pPr>
        <w:rPr>
          <w:rFonts w:ascii="Franklin Gothic Book" w:hAnsi="Franklin Gothic Book"/>
        </w:rPr>
      </w:pPr>
    </w:p>
    <w:p w14:paraId="73197DEC" w14:textId="18C0A645" w:rsidR="0091433D" w:rsidRPr="009468B9" w:rsidRDefault="0091433D" w:rsidP="006A2EF2">
      <w:pPr>
        <w:rPr>
          <w:rFonts w:ascii="Franklin Gothic Book" w:hAnsi="Franklin Gothic Book"/>
          <w:b/>
          <w:bCs/>
        </w:rPr>
      </w:pPr>
      <w:r w:rsidRPr="009468B9">
        <w:rPr>
          <w:rFonts w:ascii="Franklin Gothic Book" w:hAnsi="Franklin Gothic Book"/>
          <w:b/>
          <w:bCs/>
        </w:rPr>
        <w:t>Administrative Change Requests</w:t>
      </w:r>
    </w:p>
    <w:p w14:paraId="1975C71F" w14:textId="39FB2725" w:rsidR="006A2EF2" w:rsidRPr="006A2EF2" w:rsidRDefault="006A2EF2" w:rsidP="006A2EF2">
      <w:pPr>
        <w:rPr>
          <w:rFonts w:ascii="Franklin Gothic Book" w:hAnsi="Franklin Gothic Book"/>
        </w:rPr>
      </w:pPr>
      <w:r w:rsidRPr="006A2EF2">
        <w:rPr>
          <w:rFonts w:ascii="Franklin Gothic Book" w:hAnsi="Franklin Gothic Book"/>
        </w:rPr>
        <w:t>ACRs can only correct entries in blocks 1-19, 21-27, and block 44 for FITREPs.  PERS-32 is not authorized to make changes or corrections to a report or summary group via telephonic request.  Do not submit an administrative change to correct a report that is in a REJECTED or UNPROCESSED status.  ACRs should only be submitted to correct a report that has already been filed to the official permanent record.  The original reporting senior, the member, or the member’s present command can submit ACRs.</w:t>
      </w:r>
    </w:p>
    <w:p w14:paraId="366A94E1" w14:textId="77777777" w:rsidR="006A2EF2" w:rsidRPr="006A2EF2" w:rsidRDefault="006A2EF2" w:rsidP="006A2EF2">
      <w:pPr>
        <w:rPr>
          <w:rFonts w:ascii="Franklin Gothic Book" w:hAnsi="Franklin Gothic Book"/>
        </w:rPr>
      </w:pPr>
    </w:p>
    <w:p w14:paraId="1420BDD8" w14:textId="48C103BC" w:rsidR="0061359F" w:rsidRDefault="0091433D" w:rsidP="006A2EF2">
      <w:pPr>
        <w:rPr>
          <w:rFonts w:ascii="Franklin Gothic Book" w:hAnsi="Franklin Gothic Book"/>
        </w:rPr>
      </w:pPr>
      <w:r>
        <w:rPr>
          <w:rFonts w:ascii="Franklin Gothic Book" w:hAnsi="Franklin Gothic Book"/>
        </w:rPr>
        <w:t xml:space="preserve">More </w:t>
      </w:r>
      <w:r w:rsidR="006A2EF2" w:rsidRPr="006A2EF2">
        <w:rPr>
          <w:rFonts w:ascii="Franklin Gothic Book" w:hAnsi="Franklin Gothic Book"/>
        </w:rPr>
        <w:t xml:space="preserve">information </w:t>
      </w:r>
      <w:r>
        <w:rPr>
          <w:rFonts w:ascii="Franklin Gothic Book" w:hAnsi="Franklin Gothic Book"/>
        </w:rPr>
        <w:t xml:space="preserve">and FAQs </w:t>
      </w:r>
      <w:r w:rsidR="006A2EF2" w:rsidRPr="006A2EF2">
        <w:rPr>
          <w:rFonts w:ascii="Franklin Gothic Book" w:hAnsi="Franklin Gothic Book"/>
        </w:rPr>
        <w:t xml:space="preserve">can be found on </w:t>
      </w:r>
      <w:r>
        <w:rPr>
          <w:rFonts w:ascii="Franklin Gothic Book" w:hAnsi="Franklin Gothic Book"/>
        </w:rPr>
        <w:t xml:space="preserve">the </w:t>
      </w:r>
      <w:hyperlink r:id="rId39" w:history="1">
        <w:r w:rsidRPr="0091433D">
          <w:rPr>
            <w:rStyle w:val="Hyperlink"/>
            <w:rFonts w:ascii="Franklin Gothic Book" w:hAnsi="Franklin Gothic Book"/>
          </w:rPr>
          <w:t xml:space="preserve">Performance Evaluation Branch’s </w:t>
        </w:r>
        <w:r w:rsidR="006A2EF2" w:rsidRPr="0091433D">
          <w:rPr>
            <w:rStyle w:val="Hyperlink"/>
            <w:rFonts w:ascii="Franklin Gothic Book" w:hAnsi="Franklin Gothic Book"/>
          </w:rPr>
          <w:t xml:space="preserve">MyNavy HR </w:t>
        </w:r>
        <w:r w:rsidRPr="0091433D">
          <w:rPr>
            <w:rStyle w:val="Hyperlink"/>
            <w:rFonts w:ascii="Franklin Gothic Book" w:hAnsi="Franklin Gothic Book"/>
          </w:rPr>
          <w:t>page</w:t>
        </w:r>
      </w:hyperlink>
      <w:r>
        <w:rPr>
          <w:rFonts w:ascii="Franklin Gothic Book" w:hAnsi="Franklin Gothic Book"/>
        </w:rPr>
        <w:t>.</w:t>
      </w:r>
    </w:p>
    <w:p w14:paraId="528B4CCD" w14:textId="77777777" w:rsidR="00D3627D" w:rsidRPr="00C57F98" w:rsidRDefault="00D3627D" w:rsidP="00C57F98">
      <w:pPr>
        <w:outlineLvl w:val="0"/>
        <w:rPr>
          <w:rFonts w:ascii="Franklin Gothic Book" w:hAnsi="Franklin Gothic Book"/>
          <w:bCs/>
          <w:color w:val="002060"/>
        </w:rPr>
      </w:pPr>
    </w:p>
    <w:p w14:paraId="016814AC" w14:textId="08F8F994" w:rsidR="0061359F" w:rsidRDefault="0061359F" w:rsidP="00336D25">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NAVSUP OP Personnel Shift</w:t>
      </w:r>
    </w:p>
    <w:p w14:paraId="10EDBB44" w14:textId="77777777" w:rsidR="0061359F" w:rsidRPr="000D56D1" w:rsidRDefault="0061359F" w:rsidP="00336D25">
      <w:pPr>
        <w:spacing w:line="276" w:lineRule="auto"/>
        <w:jc w:val="both"/>
        <w:rPr>
          <w:rFonts w:ascii="Franklin Gothic Book" w:hAnsi="Franklin Gothic Book"/>
        </w:rPr>
      </w:pPr>
      <w:r w:rsidRPr="000D56D1">
        <w:rPr>
          <w:rFonts w:ascii="Franklin Gothic Book" w:hAnsi="Franklin Gothic Book"/>
          <w:noProof/>
        </w:rPr>
        <w:drawing>
          <wp:anchor distT="0" distB="0" distL="114300" distR="114300" simplePos="0" relativeHeight="251715584" behindDoc="1" locked="0" layoutInCell="1" allowOverlap="1" wp14:anchorId="0C4D83C6" wp14:editId="14C50D09">
            <wp:simplePos x="0" y="0"/>
            <wp:positionH relativeFrom="column">
              <wp:posOffset>5153025</wp:posOffset>
            </wp:positionH>
            <wp:positionV relativeFrom="paragraph">
              <wp:posOffset>76835</wp:posOffset>
            </wp:positionV>
            <wp:extent cx="1719580" cy="824230"/>
            <wp:effectExtent l="57150" t="57150" r="52070" b="52070"/>
            <wp:wrapTight wrapText="bothSides">
              <wp:wrapPolygon edited="0">
                <wp:start x="-718" y="-1498"/>
                <wp:lineTo x="-718" y="22465"/>
                <wp:lineTo x="22015" y="22465"/>
                <wp:lineTo x="22015" y="-1498"/>
                <wp:lineTo x="-718" y="-1498"/>
              </wp:wrapPolygon>
            </wp:wrapTight>
            <wp:docPr id="871598728" name="Picture 8715987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1719580" cy="824230"/>
                    </a:xfrm>
                    <a:prstGeom prst="rect">
                      <a:avLst/>
                    </a:prstGeom>
                    <a:noFill/>
                    <a:ln>
                      <a:noFill/>
                    </a:ln>
                    <a:effectLst>
                      <a:outerShdw blurRad="381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Franklin Gothic Book" w:hAnsi="Franklin Gothic Book"/>
        </w:rPr>
        <w:t>O</w:t>
      </w:r>
      <w:r w:rsidRPr="000D56D1">
        <w:rPr>
          <w:rFonts w:ascii="Franklin Gothic Book" w:hAnsi="Franklin Gothic Book"/>
        </w:rPr>
        <w:t xml:space="preserve">ver the summer, there will be multiple personnel changes within NAVSUP OP.  As our personnel shift, the contact numbers for </w:t>
      </w:r>
      <w:r>
        <w:rPr>
          <w:rFonts w:ascii="Franklin Gothic Book" w:hAnsi="Franklin Gothic Book"/>
        </w:rPr>
        <w:t xml:space="preserve">each of </w:t>
      </w:r>
      <w:r w:rsidRPr="000D56D1">
        <w:rPr>
          <w:rFonts w:ascii="Franklin Gothic Book" w:hAnsi="Franklin Gothic Book"/>
        </w:rPr>
        <w:t>the detailer</w:t>
      </w:r>
      <w:r>
        <w:rPr>
          <w:rFonts w:ascii="Franklin Gothic Book" w:hAnsi="Franklin Gothic Book"/>
        </w:rPr>
        <w:t>’</w:t>
      </w:r>
      <w:r w:rsidRPr="000D56D1">
        <w:rPr>
          <w:rFonts w:ascii="Franklin Gothic Book" w:hAnsi="Franklin Gothic Book"/>
        </w:rPr>
        <w:t xml:space="preserve">s desks will remain the same.  To contact a particular desk, review the </w:t>
      </w:r>
      <w:hyperlink r:id="rId41" w:history="1">
        <w:r w:rsidRPr="001B52BE">
          <w:rPr>
            <w:rStyle w:val="Hyperlink"/>
            <w:rFonts w:ascii="Franklin Gothic Book" w:hAnsi="Franklin Gothic Book"/>
          </w:rPr>
          <w:t>Contact Us</w:t>
        </w:r>
      </w:hyperlink>
      <w:r w:rsidRPr="000D56D1">
        <w:rPr>
          <w:rFonts w:ascii="Franklin Gothic Book" w:hAnsi="Franklin Gothic Book"/>
        </w:rPr>
        <w:t xml:space="preserve"> </w:t>
      </w:r>
      <w:r>
        <w:rPr>
          <w:rFonts w:ascii="Franklin Gothic Book" w:hAnsi="Franklin Gothic Book"/>
        </w:rPr>
        <w:t xml:space="preserve">link </w:t>
      </w:r>
      <w:r w:rsidRPr="000D56D1">
        <w:rPr>
          <w:rFonts w:ascii="Franklin Gothic Book" w:hAnsi="Franklin Gothic Book"/>
        </w:rPr>
        <w:t xml:space="preserve">on </w:t>
      </w:r>
      <w:r>
        <w:rPr>
          <w:rFonts w:ascii="Franklin Gothic Book" w:hAnsi="Franklin Gothic Book"/>
        </w:rPr>
        <w:t>the Supply Corps’ M</w:t>
      </w:r>
      <w:r w:rsidRPr="000D56D1">
        <w:rPr>
          <w:rFonts w:ascii="Franklin Gothic Book" w:hAnsi="Franklin Gothic Book"/>
        </w:rPr>
        <w:t xml:space="preserve">yNavy HR </w:t>
      </w:r>
      <w:r>
        <w:rPr>
          <w:rFonts w:ascii="Franklin Gothic Book" w:hAnsi="Franklin Gothic Book"/>
        </w:rPr>
        <w:t xml:space="preserve">page </w:t>
      </w:r>
      <w:r w:rsidRPr="000D56D1">
        <w:rPr>
          <w:rFonts w:ascii="Franklin Gothic Book" w:hAnsi="Franklin Gothic Book"/>
        </w:rPr>
        <w:t xml:space="preserve">and </w:t>
      </w:r>
      <w:r>
        <w:rPr>
          <w:rFonts w:ascii="Franklin Gothic Book" w:hAnsi="Franklin Gothic Book"/>
        </w:rPr>
        <w:t xml:space="preserve">look </w:t>
      </w:r>
      <w:r w:rsidRPr="000D56D1">
        <w:rPr>
          <w:rFonts w:ascii="Franklin Gothic Book" w:hAnsi="Franklin Gothic Book"/>
        </w:rPr>
        <w:t xml:space="preserve">under “Connect </w:t>
      </w:r>
      <w:r>
        <w:rPr>
          <w:rFonts w:ascii="Franklin Gothic Book" w:hAnsi="Franklin Gothic Book"/>
        </w:rPr>
        <w:t>-</w:t>
      </w:r>
      <w:r w:rsidRPr="000D56D1">
        <w:rPr>
          <w:rFonts w:ascii="Franklin Gothic Book" w:hAnsi="Franklin Gothic Book"/>
        </w:rPr>
        <w:t>&gt; Contact OP”</w:t>
      </w:r>
      <w:r>
        <w:rPr>
          <w:rFonts w:ascii="Franklin Gothic Book" w:hAnsi="Franklin Gothic Book"/>
        </w:rPr>
        <w:t xml:space="preserve"> </w:t>
      </w:r>
      <w:r w:rsidRPr="000D56D1">
        <w:rPr>
          <w:rFonts w:ascii="Franklin Gothic Book" w:hAnsi="Franklin Gothic Book"/>
        </w:rPr>
        <w:t>on the eSUPPO app</w:t>
      </w:r>
      <w:r>
        <w:rPr>
          <w:rFonts w:ascii="Franklin Gothic Book" w:hAnsi="Franklin Gothic Book"/>
        </w:rPr>
        <w:t>.</w:t>
      </w:r>
    </w:p>
    <w:p w14:paraId="2122DA23" w14:textId="77777777" w:rsidR="0061359F" w:rsidRDefault="0061359F" w:rsidP="00336D25">
      <w:pPr>
        <w:outlineLvl w:val="0"/>
        <w:rPr>
          <w:rFonts w:ascii="Franklin Gothic Book" w:hAnsi="Franklin Gothic Book"/>
        </w:rPr>
      </w:pPr>
    </w:p>
    <w:p w14:paraId="51172D8E" w14:textId="77777777" w:rsidR="0061359F" w:rsidRPr="002D0370" w:rsidRDefault="0061359F" w:rsidP="00336D25">
      <w:pPr>
        <w:jc w:val="center"/>
        <w:outlineLvl w:val="0"/>
        <w:rPr>
          <w:rFonts w:ascii="Franklin Gothic Book" w:hAnsi="Franklin Gothic Book"/>
          <w:b/>
          <w:i/>
          <w:iCs/>
          <w:color w:val="002060"/>
          <w:sz w:val="28"/>
          <w:szCs w:val="28"/>
          <w:u w:val="single"/>
        </w:rPr>
      </w:pPr>
      <w:r>
        <w:rPr>
          <w:rFonts w:ascii="Franklin Gothic Book" w:hAnsi="Franklin Gothic Book"/>
          <w:b/>
          <w:i/>
          <w:iCs/>
          <w:color w:val="002060"/>
          <w:sz w:val="28"/>
          <w:szCs w:val="28"/>
          <w:u w:val="single"/>
        </w:rPr>
        <w:t>2024 OP Roadshow</w:t>
      </w:r>
    </w:p>
    <w:p w14:paraId="62035AFC" w14:textId="2F5467A5" w:rsidR="00027508" w:rsidRPr="00027508" w:rsidRDefault="00027508" w:rsidP="00336D25">
      <w:pPr>
        <w:outlineLvl w:val="0"/>
        <w:rPr>
          <w:rFonts w:ascii="Franklin Gothic Book" w:hAnsi="Franklin Gothic Book"/>
          <w:b/>
          <w:bCs/>
        </w:rPr>
      </w:pPr>
      <w:r w:rsidRPr="00027508">
        <w:rPr>
          <w:rFonts w:ascii="Franklin Gothic Book" w:hAnsi="Franklin Gothic Book"/>
          <w:b/>
          <w:bCs/>
        </w:rPr>
        <w:t>*NEW RELEASE* - Virtual Roadshow Links</w:t>
      </w:r>
    </w:p>
    <w:p w14:paraId="013B8D50" w14:textId="2266EF9F" w:rsidR="0061359F" w:rsidRDefault="0061359F" w:rsidP="00336D25">
      <w:pPr>
        <w:outlineLvl w:val="0"/>
        <w:rPr>
          <w:rFonts w:ascii="Franklin Gothic Book" w:hAnsi="Franklin Gothic Book"/>
        </w:rPr>
      </w:pPr>
      <w:r w:rsidRPr="005437C5">
        <w:rPr>
          <w:rFonts w:ascii="Franklin Gothic Book" w:hAnsi="Franklin Gothic Book"/>
        </w:rPr>
        <w:t>NAVSUP OP is hitting the road and heading your way!  The OP Team will present valuable career information</w:t>
      </w:r>
      <w:r>
        <w:rPr>
          <w:rFonts w:ascii="Franklin Gothic Book" w:hAnsi="Franklin Gothic Book"/>
        </w:rPr>
        <w:t>, discuss different facets of the Supply Corps community,</w:t>
      </w:r>
      <w:r w:rsidRPr="005437C5">
        <w:rPr>
          <w:rFonts w:ascii="Franklin Gothic Book" w:hAnsi="Franklin Gothic Book"/>
        </w:rPr>
        <w:t xml:space="preserve"> </w:t>
      </w:r>
      <w:r>
        <w:rPr>
          <w:rFonts w:ascii="Franklin Gothic Book" w:hAnsi="Franklin Gothic Book"/>
        </w:rPr>
        <w:t xml:space="preserve">and </w:t>
      </w:r>
      <w:r w:rsidRPr="005437C5">
        <w:rPr>
          <w:rFonts w:ascii="Franklin Gothic Book" w:hAnsi="Franklin Gothic Book"/>
        </w:rPr>
        <w:t>conduct one-on-one</w:t>
      </w:r>
      <w:r>
        <w:rPr>
          <w:rFonts w:ascii="Franklin Gothic Book" w:hAnsi="Franklin Gothic Book"/>
        </w:rPr>
        <w:t xml:space="preserve"> career interviews.</w:t>
      </w:r>
    </w:p>
    <w:p w14:paraId="0EF2BDF7" w14:textId="77777777" w:rsidR="00C57F98" w:rsidRDefault="00C57F98" w:rsidP="00336D25">
      <w:pPr>
        <w:outlineLvl w:val="0"/>
        <w:rPr>
          <w:rFonts w:ascii="Franklin Gothic Book" w:hAnsi="Franklin Gothic Book"/>
        </w:rPr>
      </w:pPr>
    </w:p>
    <w:p w14:paraId="52062795" w14:textId="4F6AC563" w:rsidR="00C57F98" w:rsidRDefault="00C57F98" w:rsidP="00336D25">
      <w:pPr>
        <w:outlineLvl w:val="0"/>
        <w:rPr>
          <w:rFonts w:ascii="Franklin Gothic Book" w:hAnsi="Franklin Gothic Book"/>
        </w:rPr>
      </w:pPr>
      <w:r>
        <w:rPr>
          <w:rFonts w:ascii="Franklin Gothic Book" w:hAnsi="Franklin Gothic Book"/>
        </w:rPr>
        <w:t>Spouses are invited to attend one-on-one interviews alongside their military counterparts, as well as join in on any phone calls with detailers.</w:t>
      </w:r>
    </w:p>
    <w:p w14:paraId="16F1C64B" w14:textId="2E9B583D" w:rsidR="0061359F" w:rsidRDefault="0061359F" w:rsidP="00336D25">
      <w:pPr>
        <w:outlineLvl w:val="0"/>
        <w15:collapsed/>
        <w:rPr>
          <w:rFonts w:ascii="Franklin Gothic Book" w:hAnsi="Franklin Gothic Book"/>
          <w:b/>
          <w:i/>
          <w:color w:val="0070C0"/>
        </w:rPr>
      </w:pPr>
      <w:r w:rsidRPr="002D0370">
        <w:rPr>
          <w:rFonts w:ascii="Franklin Gothic Book" w:hAnsi="Franklin Gothic Book"/>
          <w:b/>
          <w:i/>
          <w:color w:val="0070C0"/>
        </w:rPr>
        <w:t>Cli</w:t>
      </w:r>
      <w:r>
        <w:rPr>
          <w:rFonts w:ascii="Franklin Gothic Book" w:hAnsi="Franklin Gothic Book"/>
          <w:b/>
          <w:i/>
          <w:color w:val="0070C0"/>
        </w:rPr>
        <w:t>ck to see the 2024 OP Roadshow dates</w:t>
      </w:r>
      <w:r w:rsidR="00E91EDC">
        <w:rPr>
          <w:rFonts w:ascii="Franklin Gothic Book" w:hAnsi="Franklin Gothic Book"/>
          <w:b/>
          <w:i/>
          <w:color w:val="0070C0"/>
        </w:rPr>
        <w:t xml:space="preserve"> and links to the Virtual Roadshows</w:t>
      </w:r>
      <w:r>
        <w:rPr>
          <w:rFonts w:ascii="Franklin Gothic Book" w:hAnsi="Franklin Gothic Book"/>
          <w:b/>
          <w:i/>
          <w:color w:val="0070C0"/>
        </w:rPr>
        <w:t>. . .</w:t>
      </w:r>
    </w:p>
    <w:p w14:paraId="5450E9E3" w14:textId="77777777" w:rsidR="0061359F" w:rsidRPr="00982FF2" w:rsidRDefault="0061359F" w:rsidP="00336D25">
      <w:pPr>
        <w:tabs>
          <w:tab w:val="right" w:pos="360"/>
          <w:tab w:val="left" w:pos="540"/>
          <w:tab w:val="right" w:pos="1170"/>
          <w:tab w:val="left" w:pos="1440"/>
          <w:tab w:val="left" w:pos="3240"/>
        </w:tabs>
        <w:outlineLvl w:val="1"/>
        <w:rPr>
          <w:rFonts w:ascii="Franklin Gothic Book" w:hAnsi="Franklin Gothic Book"/>
          <w:bCs/>
          <w:iCs/>
        </w:rPr>
      </w:pPr>
    </w:p>
    <w:p w14:paraId="5B2FF024" w14:textId="591C7ECD" w:rsidR="003F002B" w:rsidRDefault="003F002B" w:rsidP="00336D25">
      <w:pPr>
        <w:tabs>
          <w:tab w:val="right" w:pos="360"/>
          <w:tab w:val="left" w:pos="540"/>
          <w:tab w:val="right" w:pos="1170"/>
          <w:tab w:val="left" w:pos="1440"/>
          <w:tab w:val="left" w:pos="3240"/>
        </w:tabs>
        <w:outlineLvl w:val="1"/>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t>9</w:t>
      </w:r>
      <w:r>
        <w:rPr>
          <w:rFonts w:ascii="Franklin Gothic Book" w:hAnsi="Franklin Gothic Book"/>
        </w:rPr>
        <w:tab/>
        <w:t>May</w:t>
      </w:r>
      <w:r>
        <w:rPr>
          <w:rFonts w:ascii="Franklin Gothic Book" w:hAnsi="Franklin Gothic Book"/>
        </w:rPr>
        <w:tab/>
        <w:t>East Coast Virtual Spouse</w:t>
      </w:r>
    </w:p>
    <w:p w14:paraId="3F297D9C" w14:textId="7BE7DDCB" w:rsidR="0061359F" w:rsidRDefault="0061359F" w:rsidP="00336D25">
      <w:pPr>
        <w:tabs>
          <w:tab w:val="right" w:pos="360"/>
          <w:tab w:val="left" w:pos="540"/>
          <w:tab w:val="right" w:pos="1170"/>
          <w:tab w:val="left" w:pos="1440"/>
          <w:tab w:val="left" w:pos="3240"/>
        </w:tabs>
        <w:outlineLvl w:val="1"/>
        <w:rPr>
          <w:rFonts w:ascii="Franklin Gothic Book" w:hAnsi="Franklin Gothic Book"/>
        </w:rPr>
      </w:pPr>
      <w:r w:rsidRPr="00B02A27">
        <w:rPr>
          <w:rFonts w:ascii="Franklin Gothic Book" w:hAnsi="Franklin Gothic Book"/>
        </w:rPr>
        <w:t>11</w:t>
      </w:r>
      <w:r>
        <w:rPr>
          <w:rFonts w:ascii="Franklin Gothic Book" w:hAnsi="Franklin Gothic Book"/>
        </w:rPr>
        <w:tab/>
      </w:r>
      <w:r>
        <w:rPr>
          <w:rFonts w:ascii="Franklin Gothic Book" w:hAnsi="Franklin Gothic Book"/>
        </w:rPr>
        <w:tab/>
        <w:t>to</w:t>
      </w:r>
      <w:r>
        <w:rPr>
          <w:rFonts w:ascii="Franklin Gothic Book" w:hAnsi="Franklin Gothic Book"/>
        </w:rPr>
        <w:tab/>
      </w:r>
      <w:r w:rsidRPr="00B02A27">
        <w:rPr>
          <w:rFonts w:ascii="Franklin Gothic Book" w:hAnsi="Franklin Gothic Book"/>
        </w:rPr>
        <w:t>14</w:t>
      </w:r>
      <w:r>
        <w:rPr>
          <w:rFonts w:ascii="Franklin Gothic Book" w:hAnsi="Franklin Gothic Book"/>
        </w:rPr>
        <w:tab/>
      </w:r>
      <w:r w:rsidRPr="00B02A27">
        <w:rPr>
          <w:rFonts w:ascii="Franklin Gothic Book" w:hAnsi="Franklin Gothic Book"/>
        </w:rPr>
        <w:t>May</w:t>
      </w:r>
      <w:r w:rsidRPr="00B02A27">
        <w:rPr>
          <w:rFonts w:ascii="Franklin Gothic Book" w:hAnsi="Franklin Gothic Book"/>
        </w:rPr>
        <w:tab/>
        <w:t>Reserve Component Virtual</w:t>
      </w:r>
    </w:p>
    <w:p w14:paraId="7417D890" w14:textId="2777D8C9" w:rsidR="003F002B" w:rsidRPr="00017463" w:rsidRDefault="003F002B" w:rsidP="00336D25">
      <w:pPr>
        <w:tabs>
          <w:tab w:val="right" w:pos="360"/>
          <w:tab w:val="left" w:pos="540"/>
          <w:tab w:val="right" w:pos="1170"/>
          <w:tab w:val="left" w:pos="1440"/>
          <w:tab w:val="left" w:pos="3240"/>
        </w:tabs>
        <w:outlineLvl w:val="1"/>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t>15</w:t>
      </w:r>
      <w:r>
        <w:rPr>
          <w:rFonts w:ascii="Franklin Gothic Book" w:hAnsi="Franklin Gothic Book"/>
        </w:rPr>
        <w:tab/>
        <w:t>May</w:t>
      </w:r>
      <w:r>
        <w:rPr>
          <w:rFonts w:ascii="Franklin Gothic Book" w:hAnsi="Franklin Gothic Book"/>
        </w:rPr>
        <w:tab/>
        <w:t>6</w:t>
      </w:r>
      <w:r w:rsidR="00017463">
        <w:rPr>
          <w:rFonts w:ascii="Franklin Gothic Book" w:hAnsi="Franklin Gothic Book"/>
        </w:rPr>
        <w:t>th Fleet Virtual Spouse (1000–1200 CST)</w:t>
      </w:r>
    </w:p>
    <w:p w14:paraId="75AFD334" w14:textId="46F807B2" w:rsidR="003F002B" w:rsidRDefault="003F002B" w:rsidP="00336D25">
      <w:pPr>
        <w:tabs>
          <w:tab w:val="right" w:pos="360"/>
          <w:tab w:val="left" w:pos="540"/>
          <w:tab w:val="right" w:pos="1170"/>
          <w:tab w:val="left" w:pos="1440"/>
          <w:tab w:val="left" w:pos="3240"/>
        </w:tabs>
        <w:outlineLvl w:val="1"/>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t>15</w:t>
      </w:r>
      <w:r>
        <w:rPr>
          <w:rFonts w:ascii="Franklin Gothic Book" w:hAnsi="Franklin Gothic Book"/>
        </w:rPr>
        <w:tab/>
        <w:t>May</w:t>
      </w:r>
      <w:r>
        <w:rPr>
          <w:rFonts w:ascii="Franklin Gothic Book" w:hAnsi="Franklin Gothic Book"/>
        </w:rPr>
        <w:tab/>
        <w:t>West Coast Virtual Spouse (1800</w:t>
      </w:r>
      <w:r w:rsidR="00017463">
        <w:rPr>
          <w:rFonts w:ascii="Franklin Gothic Book" w:hAnsi="Franklin Gothic Book"/>
        </w:rPr>
        <w:t>–</w:t>
      </w:r>
      <w:r>
        <w:rPr>
          <w:rFonts w:ascii="Franklin Gothic Book" w:hAnsi="Franklin Gothic Book"/>
        </w:rPr>
        <w:t>2000 CST)</w:t>
      </w:r>
    </w:p>
    <w:p w14:paraId="35C4A2D6" w14:textId="77777777" w:rsidR="0061359F" w:rsidRDefault="0061359F" w:rsidP="00336D25">
      <w:pPr>
        <w:tabs>
          <w:tab w:val="right" w:pos="360"/>
          <w:tab w:val="left" w:pos="540"/>
          <w:tab w:val="right" w:pos="1170"/>
          <w:tab w:val="left" w:pos="1440"/>
          <w:tab w:val="left" w:pos="3240"/>
        </w:tabs>
        <w:outlineLvl w:val="1"/>
        <w:rPr>
          <w:rFonts w:ascii="Franklin Gothic Book" w:hAnsi="Franklin Gothic Book"/>
        </w:rPr>
      </w:pPr>
      <w:r>
        <w:rPr>
          <w:rFonts w:ascii="Franklin Gothic Book" w:hAnsi="Franklin Gothic Book"/>
        </w:rPr>
        <w:t xml:space="preserve"> 20</w:t>
      </w:r>
      <w:r>
        <w:rPr>
          <w:rFonts w:ascii="Franklin Gothic Book" w:hAnsi="Franklin Gothic Book"/>
        </w:rPr>
        <w:tab/>
      </w:r>
      <w:r>
        <w:rPr>
          <w:rFonts w:ascii="Franklin Gothic Book" w:hAnsi="Franklin Gothic Book"/>
        </w:rPr>
        <w:tab/>
        <w:t>to</w:t>
      </w:r>
      <w:r>
        <w:rPr>
          <w:rFonts w:ascii="Franklin Gothic Book" w:hAnsi="Franklin Gothic Book"/>
        </w:rPr>
        <w:tab/>
        <w:t>24</w:t>
      </w:r>
      <w:r>
        <w:rPr>
          <w:rFonts w:ascii="Franklin Gothic Book" w:hAnsi="Franklin Gothic Book"/>
        </w:rPr>
        <w:tab/>
        <w:t>May</w:t>
      </w:r>
      <w:r>
        <w:rPr>
          <w:rFonts w:ascii="Franklin Gothic Book" w:hAnsi="Franklin Gothic Book"/>
        </w:rPr>
        <w:tab/>
        <w:t>Bahrain</w:t>
      </w:r>
    </w:p>
    <w:p w14:paraId="53A7CB6D" w14:textId="77777777" w:rsidR="0061359F" w:rsidRDefault="0061359F" w:rsidP="00336D25">
      <w:pPr>
        <w:tabs>
          <w:tab w:val="right" w:pos="360"/>
          <w:tab w:val="left" w:pos="540"/>
          <w:tab w:val="right" w:pos="1170"/>
          <w:tab w:val="left" w:pos="1440"/>
          <w:tab w:val="left" w:pos="3240"/>
        </w:tabs>
        <w:outlineLvl w:val="1"/>
        <w:rPr>
          <w:rFonts w:ascii="Franklin Gothic Book" w:hAnsi="Franklin Gothic Book"/>
        </w:rPr>
      </w:pPr>
      <w:r>
        <w:rPr>
          <w:rFonts w:ascii="Franklin Gothic Book" w:hAnsi="Franklin Gothic Book"/>
        </w:rPr>
        <w:t xml:space="preserve"> </w:t>
      </w:r>
      <w:r>
        <w:rPr>
          <w:rFonts w:ascii="Franklin Gothic Book" w:hAnsi="Franklin Gothic Book"/>
        </w:rPr>
        <w:tab/>
        <w:t>3</w:t>
      </w:r>
      <w:r>
        <w:rPr>
          <w:rFonts w:ascii="Franklin Gothic Book" w:hAnsi="Franklin Gothic Book"/>
        </w:rPr>
        <w:tab/>
        <w:t>to</w:t>
      </w:r>
      <w:r>
        <w:rPr>
          <w:rFonts w:ascii="Franklin Gothic Book" w:hAnsi="Franklin Gothic Book"/>
        </w:rPr>
        <w:tab/>
        <w:t>7</w:t>
      </w:r>
      <w:r>
        <w:rPr>
          <w:rFonts w:ascii="Franklin Gothic Book" w:hAnsi="Franklin Gothic Book"/>
        </w:rPr>
        <w:tab/>
        <w:t>June</w:t>
      </w:r>
      <w:r>
        <w:rPr>
          <w:rFonts w:ascii="Franklin Gothic Book" w:hAnsi="Franklin Gothic Book"/>
        </w:rPr>
        <w:tab/>
        <w:t>Groton / New England</w:t>
      </w:r>
    </w:p>
    <w:p w14:paraId="6733ECB6" w14:textId="63B5E5A4" w:rsidR="0061359F" w:rsidRPr="005437C5" w:rsidRDefault="0061359F" w:rsidP="00336D25">
      <w:pPr>
        <w:tabs>
          <w:tab w:val="right" w:pos="360"/>
          <w:tab w:val="left" w:pos="540"/>
          <w:tab w:val="right" w:pos="1170"/>
          <w:tab w:val="left" w:pos="1440"/>
          <w:tab w:val="left" w:pos="3240"/>
        </w:tabs>
        <w:outlineLvl w:val="1"/>
        <w:rPr>
          <w:rFonts w:ascii="Franklin Gothic Book" w:hAnsi="Franklin Gothic Book"/>
        </w:rPr>
      </w:pPr>
      <w:r>
        <w:rPr>
          <w:rFonts w:ascii="Franklin Gothic Book" w:hAnsi="Franklin Gothic Book"/>
        </w:rPr>
        <w:t xml:space="preserve"> </w:t>
      </w:r>
      <w:r w:rsidR="00E91EDC">
        <w:rPr>
          <w:rFonts w:ascii="Franklin Gothic Book" w:hAnsi="Franklin Gothic Book"/>
        </w:rPr>
        <w:tab/>
      </w:r>
      <w:r w:rsidR="00E91EDC">
        <w:rPr>
          <w:rFonts w:ascii="Franklin Gothic Book" w:hAnsi="Franklin Gothic Book"/>
        </w:rPr>
        <w:tab/>
      </w:r>
      <w:r w:rsidR="00E91EDC">
        <w:rPr>
          <w:rFonts w:ascii="Franklin Gothic Book" w:hAnsi="Franklin Gothic Book"/>
        </w:rPr>
        <w:tab/>
      </w:r>
      <w:r>
        <w:rPr>
          <w:rFonts w:ascii="Franklin Gothic Book" w:hAnsi="Franklin Gothic Book"/>
        </w:rPr>
        <w:t>1</w:t>
      </w:r>
      <w:r w:rsidR="00E91EDC">
        <w:rPr>
          <w:rFonts w:ascii="Franklin Gothic Book" w:hAnsi="Franklin Gothic Book"/>
        </w:rPr>
        <w:t>0</w:t>
      </w:r>
      <w:r>
        <w:rPr>
          <w:rFonts w:ascii="Franklin Gothic Book" w:hAnsi="Franklin Gothic Book"/>
        </w:rPr>
        <w:tab/>
        <w:t>June</w:t>
      </w:r>
      <w:r>
        <w:rPr>
          <w:rFonts w:ascii="Franklin Gothic Book" w:hAnsi="Franklin Gothic Book"/>
        </w:rPr>
        <w:tab/>
        <w:t>CONUS Virtual</w:t>
      </w:r>
      <w:r w:rsidR="00E91EDC">
        <w:rPr>
          <w:rFonts w:ascii="Franklin Gothic Book" w:hAnsi="Franklin Gothic Book"/>
        </w:rPr>
        <w:t xml:space="preserve"> (1600</w:t>
      </w:r>
      <w:r w:rsidR="00017463">
        <w:rPr>
          <w:rFonts w:ascii="Franklin Gothic Book" w:hAnsi="Franklin Gothic Book"/>
        </w:rPr>
        <w:t>–</w:t>
      </w:r>
      <w:r w:rsidR="00E91EDC">
        <w:rPr>
          <w:rFonts w:ascii="Franklin Gothic Book" w:hAnsi="Franklin Gothic Book"/>
        </w:rPr>
        <w:t>1800 CST)</w:t>
      </w:r>
    </w:p>
    <w:p w14:paraId="4E0CF355" w14:textId="74ED7EBB" w:rsidR="0061359F" w:rsidRPr="005437C5" w:rsidRDefault="0061359F" w:rsidP="00336D25">
      <w:pPr>
        <w:tabs>
          <w:tab w:val="right" w:pos="360"/>
          <w:tab w:val="left" w:pos="540"/>
          <w:tab w:val="right" w:pos="1170"/>
          <w:tab w:val="left" w:pos="1440"/>
          <w:tab w:val="left" w:pos="3240"/>
        </w:tabs>
        <w:outlineLvl w:val="1"/>
        <w:rPr>
          <w:rFonts w:ascii="Franklin Gothic Book" w:hAnsi="Franklin Gothic Book"/>
        </w:rPr>
      </w:pPr>
      <w:r>
        <w:rPr>
          <w:rFonts w:ascii="Franklin Gothic Book" w:hAnsi="Franklin Gothic Book"/>
        </w:rPr>
        <w:tab/>
        <w:t xml:space="preserve"> </w:t>
      </w:r>
      <w:r>
        <w:rPr>
          <w:rFonts w:ascii="Franklin Gothic Book" w:hAnsi="Franklin Gothic Book"/>
        </w:rPr>
        <w:tab/>
      </w:r>
      <w:r>
        <w:rPr>
          <w:rFonts w:ascii="Franklin Gothic Book" w:hAnsi="Franklin Gothic Book"/>
        </w:rPr>
        <w:tab/>
        <w:t>12</w:t>
      </w:r>
      <w:r>
        <w:rPr>
          <w:rFonts w:ascii="Franklin Gothic Book" w:hAnsi="Franklin Gothic Book"/>
        </w:rPr>
        <w:tab/>
        <w:t>June</w:t>
      </w:r>
      <w:r w:rsidRPr="005437C5">
        <w:rPr>
          <w:rFonts w:ascii="Franklin Gothic Book" w:hAnsi="Franklin Gothic Book"/>
        </w:rPr>
        <w:tab/>
      </w:r>
      <w:r>
        <w:rPr>
          <w:rFonts w:ascii="Franklin Gothic Book" w:hAnsi="Franklin Gothic Book"/>
        </w:rPr>
        <w:t>6</w:t>
      </w:r>
      <w:r w:rsidRPr="00D8769E">
        <w:rPr>
          <w:rFonts w:ascii="Franklin Gothic Book" w:hAnsi="Franklin Gothic Book"/>
        </w:rPr>
        <w:t>th</w:t>
      </w:r>
      <w:r>
        <w:rPr>
          <w:rFonts w:ascii="Franklin Gothic Book" w:hAnsi="Franklin Gothic Book"/>
        </w:rPr>
        <w:t xml:space="preserve"> Fleet</w:t>
      </w:r>
      <w:r w:rsidRPr="005437C5">
        <w:rPr>
          <w:rFonts w:ascii="Franklin Gothic Book" w:hAnsi="Franklin Gothic Book"/>
        </w:rPr>
        <w:t xml:space="preserve"> Virtual</w:t>
      </w:r>
      <w:r w:rsidR="00E91EDC">
        <w:rPr>
          <w:rFonts w:ascii="Franklin Gothic Book" w:hAnsi="Franklin Gothic Book"/>
        </w:rPr>
        <w:t xml:space="preserve"> (1000</w:t>
      </w:r>
      <w:r w:rsidR="00017463">
        <w:rPr>
          <w:rFonts w:ascii="Franklin Gothic Book" w:hAnsi="Franklin Gothic Book"/>
        </w:rPr>
        <w:t>–</w:t>
      </w:r>
      <w:r w:rsidR="00E91EDC">
        <w:rPr>
          <w:rFonts w:ascii="Franklin Gothic Book" w:hAnsi="Franklin Gothic Book"/>
        </w:rPr>
        <w:t>1200 CST)</w:t>
      </w:r>
    </w:p>
    <w:p w14:paraId="50A3FC4E" w14:textId="33644E9B" w:rsidR="003F002B" w:rsidRDefault="0061359F" w:rsidP="00336D25">
      <w:pPr>
        <w:tabs>
          <w:tab w:val="right" w:pos="360"/>
          <w:tab w:val="left" w:pos="540"/>
          <w:tab w:val="right" w:pos="1170"/>
          <w:tab w:val="left" w:pos="1440"/>
          <w:tab w:val="left" w:pos="3240"/>
        </w:tabs>
        <w:outlineLvl w:val="1"/>
        <w:rPr>
          <w:rFonts w:ascii="Franklin Gothic Book" w:hAnsi="Franklin Gothic Book"/>
        </w:rPr>
      </w:pPr>
      <w:r>
        <w:rPr>
          <w:rFonts w:ascii="Franklin Gothic Book" w:hAnsi="Franklin Gothic Book"/>
        </w:rPr>
        <w:t xml:space="preserve"> </w:t>
      </w:r>
      <w:r w:rsidR="00E91EDC">
        <w:rPr>
          <w:rFonts w:ascii="Franklin Gothic Book" w:hAnsi="Franklin Gothic Book"/>
        </w:rPr>
        <w:tab/>
      </w:r>
      <w:r>
        <w:rPr>
          <w:rFonts w:ascii="Franklin Gothic Book" w:hAnsi="Franklin Gothic Book"/>
        </w:rPr>
        <w:tab/>
      </w:r>
      <w:r>
        <w:rPr>
          <w:rFonts w:ascii="Franklin Gothic Book" w:hAnsi="Franklin Gothic Book"/>
        </w:rPr>
        <w:tab/>
        <w:t>1</w:t>
      </w:r>
      <w:r w:rsidR="00E91EDC">
        <w:rPr>
          <w:rFonts w:ascii="Franklin Gothic Book" w:hAnsi="Franklin Gothic Book"/>
        </w:rPr>
        <w:t>3</w:t>
      </w:r>
      <w:r>
        <w:rPr>
          <w:rFonts w:ascii="Franklin Gothic Book" w:hAnsi="Franklin Gothic Book"/>
        </w:rPr>
        <w:tab/>
        <w:t>June</w:t>
      </w:r>
      <w:r w:rsidRPr="005437C5">
        <w:rPr>
          <w:rFonts w:ascii="Franklin Gothic Book" w:hAnsi="Franklin Gothic Book"/>
        </w:rPr>
        <w:tab/>
      </w:r>
      <w:r>
        <w:rPr>
          <w:rFonts w:ascii="Franklin Gothic Book" w:hAnsi="Franklin Gothic Book"/>
        </w:rPr>
        <w:t>7</w:t>
      </w:r>
      <w:r w:rsidRPr="00D8769E">
        <w:rPr>
          <w:rFonts w:ascii="Franklin Gothic Book" w:hAnsi="Franklin Gothic Book"/>
        </w:rPr>
        <w:t>th</w:t>
      </w:r>
      <w:r>
        <w:rPr>
          <w:rFonts w:ascii="Franklin Gothic Book" w:hAnsi="Franklin Gothic Book"/>
        </w:rPr>
        <w:t xml:space="preserve"> Fleet </w:t>
      </w:r>
      <w:r w:rsidRPr="005437C5">
        <w:rPr>
          <w:rFonts w:ascii="Franklin Gothic Book" w:hAnsi="Franklin Gothic Book"/>
        </w:rPr>
        <w:t>Virtual</w:t>
      </w:r>
      <w:r w:rsidR="00E91EDC">
        <w:rPr>
          <w:rFonts w:ascii="Franklin Gothic Book" w:hAnsi="Franklin Gothic Book"/>
        </w:rPr>
        <w:t xml:space="preserve"> (1700</w:t>
      </w:r>
      <w:r w:rsidR="00017463">
        <w:rPr>
          <w:rFonts w:ascii="Franklin Gothic Book" w:hAnsi="Franklin Gothic Book"/>
        </w:rPr>
        <w:t>–</w:t>
      </w:r>
      <w:r w:rsidR="00E91EDC">
        <w:rPr>
          <w:rFonts w:ascii="Franklin Gothic Book" w:hAnsi="Franklin Gothic Book"/>
        </w:rPr>
        <w:t>1900 CST)</w:t>
      </w:r>
    </w:p>
    <w:p w14:paraId="66ED2F1F" w14:textId="77777777" w:rsidR="0061359F" w:rsidRPr="005437C5" w:rsidRDefault="0061359F" w:rsidP="00336D25">
      <w:pPr>
        <w:ind w:firstLine="720"/>
        <w:outlineLvl w:val="1"/>
        <w:rPr>
          <w:rFonts w:ascii="Franklin Gothic Book" w:hAnsi="Franklin Gothic Book"/>
        </w:rPr>
      </w:pPr>
    </w:p>
    <w:p w14:paraId="3435AEA6" w14:textId="77777777" w:rsidR="0061359F" w:rsidRDefault="0061359F" w:rsidP="00336D25">
      <w:pPr>
        <w:outlineLvl w:val="1"/>
        <w:rPr>
          <w:rFonts w:ascii="Franklin Gothic Book" w:hAnsi="Franklin Gothic Book"/>
        </w:rPr>
      </w:pPr>
      <w:r w:rsidRPr="005437C5">
        <w:rPr>
          <w:rFonts w:ascii="Franklin Gothic Book" w:hAnsi="Franklin Gothic Book"/>
        </w:rPr>
        <w:t>*Schedule is subject to change.</w:t>
      </w:r>
    </w:p>
    <w:p w14:paraId="518F9CFF" w14:textId="77777777" w:rsidR="00F041E6" w:rsidRDefault="00F041E6" w:rsidP="00336D25">
      <w:pPr>
        <w:outlineLvl w:val="1"/>
        <w:rPr>
          <w:rFonts w:ascii="Franklin Gothic Book" w:hAnsi="Franklin Gothic Book"/>
        </w:rPr>
      </w:pPr>
    </w:p>
    <w:p w14:paraId="0E8B819E" w14:textId="51EB790C" w:rsidR="004717C5" w:rsidRPr="00404D21" w:rsidRDefault="004717C5" w:rsidP="00336D25">
      <w:pPr>
        <w:outlineLvl w:val="1"/>
        <w:rPr>
          <w:rFonts w:ascii="Amasis MT Pro Black" w:hAnsi="Amasis MT Pro Black"/>
          <w:b/>
          <w:bCs/>
          <w:i/>
          <w:iCs/>
          <w:sz w:val="32"/>
          <w:szCs w:val="32"/>
          <w:u w:val="single"/>
        </w:rPr>
      </w:pPr>
      <w:r w:rsidRPr="00404D21">
        <w:rPr>
          <w:rFonts w:ascii="Amasis MT Pro Black" w:hAnsi="Amasis MT Pro Black"/>
          <w:b/>
          <w:bCs/>
          <w:i/>
          <w:iCs/>
          <w:sz w:val="32"/>
          <w:szCs w:val="32"/>
          <w:u w:val="single"/>
        </w:rPr>
        <w:t>TEAMS links and call-in numbers for the virtual roadshow dates:</w:t>
      </w:r>
    </w:p>
    <w:p w14:paraId="1B4DD242" w14:textId="77777777" w:rsidR="00E91EDC" w:rsidRPr="004717C5" w:rsidRDefault="00C14F10" w:rsidP="00E91EDC">
      <w:pPr>
        <w:pStyle w:val="xmsonormal"/>
        <w:shd w:val="clear" w:color="auto" w:fill="FFFFFF"/>
        <w:spacing w:before="0" w:beforeAutospacing="0" w:after="0" w:afterAutospacing="0"/>
        <w:rPr>
          <w:rFonts w:ascii="Calibri" w:hAnsi="Calibri" w:cs="Calibri"/>
          <w:color w:val="242424"/>
          <w:sz w:val="18"/>
          <w:szCs w:val="18"/>
        </w:rPr>
      </w:pPr>
      <w:hyperlink r:id="rId42" w:tgtFrame="_blank" w:history="1">
        <w:r w:rsidR="00E91EDC" w:rsidRPr="004717C5">
          <w:rPr>
            <w:rStyle w:val="Hyperlink"/>
            <w:rFonts w:ascii="inherit" w:hAnsi="inherit" w:cs="Segoe UI"/>
            <w:b/>
            <w:bCs/>
            <w:color w:val="5B5FC7"/>
            <w:sz w:val="26"/>
            <w:bdr w:val="none" w:sz="0" w:space="0" w:color="auto" w:frame="1"/>
          </w:rPr>
          <w:t>CONUS Virtual Roadshow 10June24 1600-1800 CST</w:t>
        </w:r>
      </w:hyperlink>
    </w:p>
    <w:p w14:paraId="1387F875" w14:textId="77777777" w:rsidR="00E91EDC" w:rsidRPr="004717C5" w:rsidRDefault="00E91EDC" w:rsidP="00E91EDC">
      <w:pPr>
        <w:pStyle w:val="xmsonormal"/>
        <w:shd w:val="clear" w:color="auto" w:fill="FFFFFF"/>
        <w:spacing w:before="0" w:beforeAutospacing="0" w:after="0" w:afterAutospacing="0"/>
        <w:rPr>
          <w:rFonts w:ascii="Calibri" w:hAnsi="Calibri" w:cs="Calibri"/>
          <w:color w:val="242424"/>
          <w:sz w:val="18"/>
          <w:szCs w:val="18"/>
        </w:rPr>
      </w:pPr>
      <w:r w:rsidRPr="004717C5">
        <w:rPr>
          <w:rStyle w:val="xme-email-text"/>
          <w:rFonts w:ascii="Segoe UI" w:eastAsiaTheme="majorEastAsia" w:hAnsi="Segoe UI" w:cs="Segoe UI"/>
          <w:b/>
          <w:bCs/>
          <w:color w:val="242424"/>
          <w:sz w:val="20"/>
          <w:szCs w:val="20"/>
          <w:bdr w:val="none" w:sz="0" w:space="0" w:color="auto" w:frame="1"/>
        </w:rPr>
        <w:t>Dial-in by phone</w:t>
      </w:r>
    </w:p>
    <w:p w14:paraId="6253691C" w14:textId="77777777" w:rsidR="00E91EDC" w:rsidRDefault="00C14F10" w:rsidP="00E91EDC">
      <w:pPr>
        <w:pStyle w:val="xmsonormal"/>
        <w:shd w:val="clear" w:color="auto" w:fill="FFFFFF"/>
        <w:spacing w:before="0" w:beforeAutospacing="0" w:after="0" w:afterAutospacing="0"/>
        <w:rPr>
          <w:rFonts w:ascii="Calibri" w:hAnsi="Calibri" w:cs="Calibri"/>
          <w:color w:val="242424"/>
          <w:sz w:val="22"/>
          <w:szCs w:val="22"/>
        </w:rPr>
      </w:pPr>
      <w:hyperlink r:id="rId43" w:tgtFrame="_blank" w:history="1">
        <w:r w:rsidR="00E91EDC">
          <w:rPr>
            <w:rStyle w:val="Hyperlink"/>
            <w:rFonts w:ascii="inherit" w:hAnsi="inherit" w:cs="Segoe UI"/>
            <w:color w:val="5B5FC7"/>
            <w:sz w:val="21"/>
            <w:szCs w:val="21"/>
            <w:bdr w:val="none" w:sz="0" w:space="0" w:color="auto" w:frame="1"/>
          </w:rPr>
          <w:t>+1 410-874-</w:t>
        </w:r>
        <w:proofErr w:type="gramStart"/>
        <w:r w:rsidR="00E91EDC">
          <w:rPr>
            <w:rStyle w:val="Hyperlink"/>
            <w:rFonts w:ascii="inherit" w:hAnsi="inherit" w:cs="Segoe UI"/>
            <w:color w:val="5B5FC7"/>
            <w:sz w:val="21"/>
            <w:szCs w:val="21"/>
            <w:bdr w:val="none" w:sz="0" w:space="0" w:color="auto" w:frame="1"/>
          </w:rPr>
          <w:t>6751,,</w:t>
        </w:r>
        <w:proofErr w:type="gramEnd"/>
        <w:r w:rsidR="00E91EDC">
          <w:rPr>
            <w:rStyle w:val="Hyperlink"/>
            <w:rFonts w:ascii="inherit" w:hAnsi="inherit" w:cs="Segoe UI"/>
            <w:color w:val="5B5FC7"/>
            <w:sz w:val="21"/>
            <w:szCs w:val="21"/>
            <w:bdr w:val="none" w:sz="0" w:space="0" w:color="auto" w:frame="1"/>
          </w:rPr>
          <w:t>667402278#</w:t>
        </w:r>
      </w:hyperlink>
    </w:p>
    <w:p w14:paraId="34F43163" w14:textId="77777777" w:rsidR="00E91EDC" w:rsidRDefault="00E91EDC" w:rsidP="00E91EDC">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2"/>
          <w:szCs w:val="22"/>
          <w:bdr w:val="none" w:sz="0" w:space="0" w:color="auto" w:frame="1"/>
        </w:rPr>
        <w:t> </w:t>
      </w:r>
    </w:p>
    <w:p w14:paraId="1717711E" w14:textId="77777777" w:rsidR="00E91EDC" w:rsidRPr="004717C5" w:rsidRDefault="00C14F10" w:rsidP="00E91EDC">
      <w:pPr>
        <w:pStyle w:val="xmsonormal"/>
        <w:shd w:val="clear" w:color="auto" w:fill="FFFFFF"/>
        <w:spacing w:before="0" w:beforeAutospacing="0" w:after="0" w:afterAutospacing="0"/>
        <w:rPr>
          <w:rFonts w:ascii="Calibri" w:hAnsi="Calibri" w:cs="Calibri"/>
          <w:color w:val="242424"/>
          <w:sz w:val="18"/>
          <w:szCs w:val="18"/>
        </w:rPr>
      </w:pPr>
      <w:hyperlink r:id="rId44" w:tgtFrame="_blank" w:history="1">
        <w:r w:rsidR="00E91EDC" w:rsidRPr="004717C5">
          <w:rPr>
            <w:rStyle w:val="Hyperlink"/>
            <w:rFonts w:ascii="inherit" w:hAnsi="inherit" w:cs="Segoe UI"/>
            <w:b/>
            <w:bCs/>
            <w:color w:val="5B5FC7"/>
            <w:sz w:val="26"/>
            <w:bdr w:val="none" w:sz="0" w:space="0" w:color="auto" w:frame="1"/>
          </w:rPr>
          <w:t>6TH Fleet Virtual Roadshow 12June24 1000-1200 CST</w:t>
        </w:r>
      </w:hyperlink>
    </w:p>
    <w:p w14:paraId="795B50AE" w14:textId="77777777" w:rsidR="00E91EDC" w:rsidRPr="004717C5" w:rsidRDefault="00E91EDC" w:rsidP="00E91EDC">
      <w:pPr>
        <w:pStyle w:val="xmsonormal"/>
        <w:shd w:val="clear" w:color="auto" w:fill="FFFFFF"/>
        <w:spacing w:before="0" w:beforeAutospacing="0" w:after="0" w:afterAutospacing="0"/>
        <w:rPr>
          <w:rFonts w:ascii="Calibri" w:hAnsi="Calibri" w:cs="Calibri"/>
          <w:color w:val="242424"/>
          <w:sz w:val="18"/>
          <w:szCs w:val="18"/>
        </w:rPr>
      </w:pPr>
      <w:r w:rsidRPr="004717C5">
        <w:rPr>
          <w:rStyle w:val="xme-email-text"/>
          <w:rFonts w:ascii="Segoe UI" w:eastAsiaTheme="majorEastAsia" w:hAnsi="Segoe UI" w:cs="Segoe UI"/>
          <w:b/>
          <w:bCs/>
          <w:color w:val="242424"/>
          <w:sz w:val="20"/>
          <w:szCs w:val="20"/>
          <w:bdr w:val="none" w:sz="0" w:space="0" w:color="auto" w:frame="1"/>
        </w:rPr>
        <w:t>Dial-in by phone</w:t>
      </w:r>
    </w:p>
    <w:p w14:paraId="3F3319AC" w14:textId="77777777" w:rsidR="00E91EDC" w:rsidRDefault="00C14F10" w:rsidP="00E91EDC">
      <w:pPr>
        <w:pStyle w:val="xmsonormal"/>
        <w:shd w:val="clear" w:color="auto" w:fill="FFFFFF"/>
        <w:spacing w:before="0" w:beforeAutospacing="0" w:after="0" w:afterAutospacing="0"/>
        <w:rPr>
          <w:rFonts w:ascii="Calibri" w:hAnsi="Calibri" w:cs="Calibri"/>
          <w:color w:val="242424"/>
          <w:sz w:val="22"/>
          <w:szCs w:val="22"/>
        </w:rPr>
      </w:pPr>
      <w:hyperlink r:id="rId45" w:tgtFrame="_blank" w:history="1">
        <w:r w:rsidR="00E91EDC">
          <w:rPr>
            <w:rStyle w:val="Hyperlink"/>
            <w:rFonts w:ascii="inherit" w:hAnsi="inherit" w:cs="Segoe UI"/>
            <w:color w:val="5B5FC7"/>
            <w:sz w:val="21"/>
            <w:szCs w:val="21"/>
            <w:bdr w:val="none" w:sz="0" w:space="0" w:color="auto" w:frame="1"/>
          </w:rPr>
          <w:t>+1 410-874-</w:t>
        </w:r>
        <w:proofErr w:type="gramStart"/>
        <w:r w:rsidR="00E91EDC">
          <w:rPr>
            <w:rStyle w:val="Hyperlink"/>
            <w:rFonts w:ascii="inherit" w:hAnsi="inherit" w:cs="Segoe UI"/>
            <w:color w:val="5B5FC7"/>
            <w:sz w:val="21"/>
            <w:szCs w:val="21"/>
            <w:bdr w:val="none" w:sz="0" w:space="0" w:color="auto" w:frame="1"/>
          </w:rPr>
          <w:t>6751,,</w:t>
        </w:r>
        <w:proofErr w:type="gramEnd"/>
        <w:r w:rsidR="00E91EDC">
          <w:rPr>
            <w:rStyle w:val="Hyperlink"/>
            <w:rFonts w:ascii="inherit" w:hAnsi="inherit" w:cs="Segoe UI"/>
            <w:color w:val="5B5FC7"/>
            <w:sz w:val="21"/>
            <w:szCs w:val="21"/>
            <w:bdr w:val="none" w:sz="0" w:space="0" w:color="auto" w:frame="1"/>
          </w:rPr>
          <w:t>499639965#</w:t>
        </w:r>
      </w:hyperlink>
    </w:p>
    <w:p w14:paraId="266CBC12" w14:textId="77777777" w:rsidR="00E91EDC" w:rsidRDefault="00E91EDC" w:rsidP="00E91EDC">
      <w:pPr>
        <w:pStyle w:val="xmsonormal"/>
        <w:shd w:val="clear" w:color="auto" w:fill="FFFFFF"/>
        <w:spacing w:before="0" w:beforeAutospacing="0" w:after="0" w:afterAutospacing="0"/>
        <w:rPr>
          <w:rFonts w:ascii="Calibri" w:hAnsi="Calibri" w:cs="Calibri"/>
          <w:color w:val="242424"/>
          <w:sz w:val="22"/>
          <w:szCs w:val="22"/>
        </w:rPr>
      </w:pPr>
      <w:r>
        <w:rPr>
          <w:rFonts w:ascii="Segoe UI" w:hAnsi="Segoe UI" w:cs="Segoe UI"/>
          <w:color w:val="242424"/>
          <w:sz w:val="22"/>
          <w:szCs w:val="22"/>
          <w:bdr w:val="none" w:sz="0" w:space="0" w:color="auto" w:frame="1"/>
        </w:rPr>
        <w:t> </w:t>
      </w:r>
    </w:p>
    <w:p w14:paraId="3477B730" w14:textId="77777777" w:rsidR="00E91EDC" w:rsidRPr="004717C5" w:rsidRDefault="00C14F10" w:rsidP="00E91EDC">
      <w:pPr>
        <w:pStyle w:val="xmsonormal"/>
        <w:shd w:val="clear" w:color="auto" w:fill="FFFFFF"/>
        <w:spacing w:before="0" w:beforeAutospacing="0" w:after="0" w:afterAutospacing="0"/>
        <w:rPr>
          <w:rFonts w:ascii="Calibri" w:hAnsi="Calibri" w:cs="Calibri"/>
          <w:color w:val="242424"/>
          <w:sz w:val="18"/>
          <w:szCs w:val="18"/>
        </w:rPr>
      </w:pPr>
      <w:hyperlink r:id="rId46" w:tgtFrame="_blank" w:history="1">
        <w:r w:rsidR="00E91EDC" w:rsidRPr="004717C5">
          <w:rPr>
            <w:rStyle w:val="Hyperlink"/>
            <w:rFonts w:ascii="inherit" w:hAnsi="inherit" w:cs="Segoe UI"/>
            <w:b/>
            <w:bCs/>
            <w:color w:val="5B5FC7"/>
            <w:sz w:val="26"/>
            <w:bdr w:val="none" w:sz="0" w:space="0" w:color="auto" w:frame="1"/>
          </w:rPr>
          <w:t>7TH Fleet Virtual Roadshow 13June24 1700-1900 CST</w:t>
        </w:r>
      </w:hyperlink>
    </w:p>
    <w:p w14:paraId="6FBB6C33" w14:textId="77777777" w:rsidR="00E91EDC" w:rsidRPr="004717C5" w:rsidRDefault="00E91EDC" w:rsidP="00E91EDC">
      <w:pPr>
        <w:pStyle w:val="xmsonormal"/>
        <w:shd w:val="clear" w:color="auto" w:fill="FFFFFF"/>
        <w:spacing w:before="0" w:beforeAutospacing="0" w:after="0" w:afterAutospacing="0"/>
        <w:rPr>
          <w:rFonts w:ascii="Calibri" w:hAnsi="Calibri" w:cs="Calibri"/>
          <w:color w:val="242424"/>
          <w:sz w:val="18"/>
          <w:szCs w:val="18"/>
        </w:rPr>
      </w:pPr>
      <w:r w:rsidRPr="004717C5">
        <w:rPr>
          <w:rStyle w:val="xme-email-text"/>
          <w:rFonts w:ascii="Segoe UI" w:eastAsiaTheme="majorEastAsia" w:hAnsi="Segoe UI" w:cs="Segoe UI"/>
          <w:b/>
          <w:bCs/>
          <w:color w:val="242424"/>
          <w:sz w:val="20"/>
          <w:szCs w:val="20"/>
          <w:bdr w:val="none" w:sz="0" w:space="0" w:color="auto" w:frame="1"/>
        </w:rPr>
        <w:t>Dial-in by phone</w:t>
      </w:r>
    </w:p>
    <w:p w14:paraId="0432D079" w14:textId="77777777" w:rsidR="00E91EDC" w:rsidRDefault="00C14F10" w:rsidP="00E91EDC">
      <w:pPr>
        <w:pStyle w:val="xmsonormal"/>
        <w:shd w:val="clear" w:color="auto" w:fill="FFFFFF"/>
        <w:spacing w:before="0" w:beforeAutospacing="0" w:after="0" w:afterAutospacing="0"/>
        <w:rPr>
          <w:rStyle w:val="Hyperlink"/>
          <w:rFonts w:ascii="inherit" w:hAnsi="inherit" w:cs="Segoe UI"/>
          <w:color w:val="5B5FC7"/>
          <w:sz w:val="21"/>
          <w:szCs w:val="21"/>
          <w:bdr w:val="none" w:sz="0" w:space="0" w:color="auto" w:frame="1"/>
        </w:rPr>
      </w:pPr>
      <w:hyperlink r:id="rId47" w:tgtFrame="_blank" w:history="1">
        <w:r w:rsidR="00E91EDC">
          <w:rPr>
            <w:rStyle w:val="Hyperlink"/>
            <w:rFonts w:ascii="inherit" w:hAnsi="inherit" w:cs="Segoe UI"/>
            <w:color w:val="5B5FC7"/>
            <w:sz w:val="21"/>
            <w:szCs w:val="21"/>
            <w:bdr w:val="none" w:sz="0" w:space="0" w:color="auto" w:frame="1"/>
          </w:rPr>
          <w:t>+1 410-874-</w:t>
        </w:r>
        <w:proofErr w:type="gramStart"/>
        <w:r w:rsidR="00E91EDC">
          <w:rPr>
            <w:rStyle w:val="Hyperlink"/>
            <w:rFonts w:ascii="inherit" w:hAnsi="inherit" w:cs="Segoe UI"/>
            <w:color w:val="5B5FC7"/>
            <w:sz w:val="21"/>
            <w:szCs w:val="21"/>
            <w:bdr w:val="none" w:sz="0" w:space="0" w:color="auto" w:frame="1"/>
          </w:rPr>
          <w:t>6751,,</w:t>
        </w:r>
        <w:proofErr w:type="gramEnd"/>
        <w:r w:rsidR="00E91EDC">
          <w:rPr>
            <w:rStyle w:val="Hyperlink"/>
            <w:rFonts w:ascii="inherit" w:hAnsi="inherit" w:cs="Segoe UI"/>
            <w:color w:val="5B5FC7"/>
            <w:sz w:val="21"/>
            <w:szCs w:val="21"/>
            <w:bdr w:val="none" w:sz="0" w:space="0" w:color="auto" w:frame="1"/>
          </w:rPr>
          <w:t>520097420#</w:t>
        </w:r>
      </w:hyperlink>
    </w:p>
    <w:p w14:paraId="5F07EF94" w14:textId="77777777" w:rsidR="003F002B" w:rsidRDefault="003F002B" w:rsidP="00E91EDC">
      <w:pPr>
        <w:pStyle w:val="xmsonormal"/>
        <w:shd w:val="clear" w:color="auto" w:fill="FFFFFF"/>
        <w:spacing w:before="0" w:beforeAutospacing="0" w:after="0" w:afterAutospacing="0"/>
        <w:rPr>
          <w:rStyle w:val="Hyperlink"/>
          <w:rFonts w:ascii="inherit" w:hAnsi="inherit" w:cs="Segoe UI"/>
          <w:color w:val="5B5FC7"/>
          <w:sz w:val="21"/>
          <w:szCs w:val="21"/>
          <w:bdr w:val="none" w:sz="0" w:space="0" w:color="auto" w:frame="1"/>
        </w:rPr>
      </w:pPr>
    </w:p>
    <w:p w14:paraId="276DCBBD" w14:textId="77777777" w:rsidR="003F002B" w:rsidRPr="00404D21" w:rsidRDefault="003F002B" w:rsidP="003F002B">
      <w:pPr>
        <w:outlineLvl w:val="1"/>
        <w:rPr>
          <w:rFonts w:ascii="Amasis MT Pro Black" w:hAnsi="Amasis MT Pro Black"/>
          <w:b/>
          <w:bCs/>
          <w:i/>
          <w:iCs/>
          <w:sz w:val="32"/>
          <w:szCs w:val="32"/>
          <w:u w:val="single"/>
        </w:rPr>
      </w:pPr>
      <w:r w:rsidRPr="00404D21">
        <w:rPr>
          <w:rFonts w:ascii="Amasis MT Pro Black" w:hAnsi="Amasis MT Pro Black"/>
          <w:b/>
          <w:bCs/>
          <w:i/>
          <w:iCs/>
          <w:sz w:val="32"/>
          <w:szCs w:val="32"/>
          <w:u w:val="single"/>
        </w:rPr>
        <w:t>TEAMS links and call-in numbers for the virtual roadshow dates:</w:t>
      </w:r>
    </w:p>
    <w:p w14:paraId="35D12330" w14:textId="77777777" w:rsidR="003F002B" w:rsidRPr="003F002B" w:rsidRDefault="00C14F10" w:rsidP="003F002B">
      <w:pPr>
        <w:pStyle w:val="xmsonormal"/>
        <w:shd w:val="clear" w:color="auto" w:fill="FFFFFF"/>
        <w:spacing w:before="0" w:beforeAutospacing="0" w:after="0" w:afterAutospacing="0"/>
        <w:rPr>
          <w:rStyle w:val="Hyperlink"/>
          <w:rFonts w:ascii="inherit" w:hAnsi="inherit"/>
          <w:b/>
          <w:bCs/>
          <w:color w:val="5B5FC7"/>
          <w:sz w:val="26"/>
          <w:bdr w:val="none" w:sz="0" w:space="0" w:color="auto" w:frame="1"/>
        </w:rPr>
      </w:pPr>
      <w:hyperlink r:id="rId48" w:tgtFrame="_blank" w:tooltip="https://usg01.safelinks.protection.office365.us/?url=https%3a%2f%2fdod.teams.microsoft.us%2fl%2fmeetup-join%2f19%253adod%253ameeting_48aa8edad3314ef1be83abda40e96be2%2540thread.v2%2f0%3fcontext%3d%257b%2522tid%2522%253a%2522e3333e00-c877-4b87-b6ad-45e942de1750" w:history="1">
        <w:r w:rsidR="003F002B" w:rsidRPr="003F002B">
          <w:rPr>
            <w:rStyle w:val="Hyperlink"/>
            <w:rFonts w:ascii="inherit" w:hAnsi="inherit" w:cs="Segoe UI"/>
            <w:b/>
            <w:bCs/>
            <w:color w:val="5B5FC7"/>
            <w:sz w:val="26"/>
            <w:bdr w:val="none" w:sz="0" w:space="0" w:color="auto" w:frame="1"/>
          </w:rPr>
          <w:t>East Coast Virtual Spouse Roadshow 09MAY24 1600-1800 CST</w:t>
        </w:r>
      </w:hyperlink>
    </w:p>
    <w:p w14:paraId="3EC64F3C" w14:textId="77777777" w:rsidR="003F002B" w:rsidRPr="004717C5" w:rsidRDefault="003F002B" w:rsidP="003F002B">
      <w:pPr>
        <w:pStyle w:val="xmsonormal"/>
        <w:shd w:val="clear" w:color="auto" w:fill="FFFFFF"/>
        <w:spacing w:before="0" w:beforeAutospacing="0" w:after="0" w:afterAutospacing="0"/>
        <w:rPr>
          <w:rFonts w:ascii="Calibri" w:hAnsi="Calibri" w:cs="Calibri"/>
          <w:color w:val="242424"/>
          <w:sz w:val="18"/>
          <w:szCs w:val="18"/>
        </w:rPr>
      </w:pPr>
      <w:r w:rsidRPr="004717C5">
        <w:rPr>
          <w:rStyle w:val="xme-email-text"/>
          <w:rFonts w:ascii="Segoe UI" w:eastAsiaTheme="majorEastAsia" w:hAnsi="Segoe UI" w:cs="Segoe UI"/>
          <w:b/>
          <w:bCs/>
          <w:color w:val="242424"/>
          <w:sz w:val="20"/>
          <w:szCs w:val="20"/>
          <w:bdr w:val="none" w:sz="0" w:space="0" w:color="auto" w:frame="1"/>
        </w:rPr>
        <w:t>Dial-in by phone</w:t>
      </w:r>
    </w:p>
    <w:p w14:paraId="02529F13" w14:textId="77777777" w:rsidR="003F002B" w:rsidRPr="003F002B" w:rsidRDefault="00C14F10" w:rsidP="003F002B">
      <w:pPr>
        <w:pStyle w:val="xmsonormal"/>
        <w:shd w:val="clear" w:color="auto" w:fill="FFFFFF"/>
        <w:spacing w:before="0" w:beforeAutospacing="0" w:after="0" w:afterAutospacing="0"/>
        <w:rPr>
          <w:rStyle w:val="Hyperlink"/>
          <w:rFonts w:ascii="inherit" w:hAnsi="inherit"/>
          <w:b/>
          <w:bCs/>
          <w:color w:val="5B5FC7"/>
          <w:sz w:val="20"/>
          <w:szCs w:val="20"/>
          <w:bdr w:val="none" w:sz="0" w:space="0" w:color="auto" w:frame="1"/>
        </w:rPr>
      </w:pPr>
      <w:hyperlink r:id="rId49" w:tgtFrame="_blank" w:tooltip="tel:+14108746751,,835573671" w:history="1">
        <w:r w:rsidR="003F002B" w:rsidRPr="003F002B">
          <w:rPr>
            <w:rStyle w:val="Hyperlink"/>
            <w:rFonts w:ascii="inherit" w:hAnsi="inherit" w:cs="Segoe UI"/>
            <w:b/>
            <w:bCs/>
            <w:color w:val="5B5FC7"/>
            <w:sz w:val="20"/>
            <w:szCs w:val="20"/>
            <w:bdr w:val="none" w:sz="0" w:space="0" w:color="auto" w:frame="1"/>
          </w:rPr>
          <w:t>+1 410-874-</w:t>
        </w:r>
        <w:proofErr w:type="gramStart"/>
        <w:r w:rsidR="003F002B" w:rsidRPr="003F002B">
          <w:rPr>
            <w:rStyle w:val="Hyperlink"/>
            <w:rFonts w:ascii="inherit" w:hAnsi="inherit" w:cs="Segoe UI"/>
            <w:b/>
            <w:bCs/>
            <w:color w:val="5B5FC7"/>
            <w:sz w:val="20"/>
            <w:szCs w:val="20"/>
            <w:bdr w:val="none" w:sz="0" w:space="0" w:color="auto" w:frame="1"/>
          </w:rPr>
          <w:t>6751,,</w:t>
        </w:r>
        <w:proofErr w:type="gramEnd"/>
        <w:r w:rsidR="003F002B" w:rsidRPr="003F002B">
          <w:rPr>
            <w:rStyle w:val="Hyperlink"/>
            <w:rFonts w:ascii="inherit" w:hAnsi="inherit" w:cs="Segoe UI"/>
            <w:b/>
            <w:bCs/>
            <w:color w:val="5B5FC7"/>
            <w:sz w:val="20"/>
            <w:szCs w:val="20"/>
            <w:bdr w:val="none" w:sz="0" w:space="0" w:color="auto" w:frame="1"/>
          </w:rPr>
          <w:t>835573671#</w:t>
        </w:r>
      </w:hyperlink>
    </w:p>
    <w:p w14:paraId="7607E1C9" w14:textId="77777777" w:rsidR="003F002B" w:rsidRDefault="003F002B" w:rsidP="00E91EDC">
      <w:pPr>
        <w:pStyle w:val="xmsonormal"/>
        <w:shd w:val="clear" w:color="auto" w:fill="FFFFFF"/>
        <w:spacing w:before="0" w:beforeAutospacing="0" w:after="0" w:afterAutospacing="0"/>
        <w:rPr>
          <w:rFonts w:ascii="Calibri" w:hAnsi="Calibri" w:cs="Calibri"/>
          <w:color w:val="242424"/>
          <w:sz w:val="22"/>
          <w:szCs w:val="22"/>
        </w:rPr>
      </w:pPr>
    </w:p>
    <w:p w14:paraId="1A897546" w14:textId="77777777" w:rsidR="00404D21" w:rsidRPr="00404D21" w:rsidRDefault="00C14F10" w:rsidP="00404D21">
      <w:pPr>
        <w:pStyle w:val="xmsonormal"/>
        <w:shd w:val="clear" w:color="auto" w:fill="FFFFFF"/>
        <w:spacing w:before="0" w:beforeAutospacing="0" w:after="0" w:afterAutospacing="0"/>
        <w:rPr>
          <w:rStyle w:val="Hyperlink"/>
          <w:rFonts w:ascii="inherit" w:hAnsi="inherit" w:cs="Segoe UI"/>
          <w:b/>
          <w:bCs/>
          <w:color w:val="5B5FC7"/>
          <w:sz w:val="26"/>
          <w:bdr w:val="none" w:sz="0" w:space="0" w:color="auto" w:frame="1"/>
        </w:rPr>
      </w:pPr>
      <w:hyperlink r:id="rId50" w:tgtFrame="_blank" w:history="1">
        <w:r w:rsidR="00404D21" w:rsidRPr="00404D21">
          <w:rPr>
            <w:rStyle w:val="Hyperlink"/>
            <w:rFonts w:ascii="inherit" w:hAnsi="inherit" w:cs="Segoe UI"/>
            <w:b/>
            <w:bCs/>
            <w:color w:val="5B5FC7"/>
            <w:sz w:val="26"/>
            <w:bdr w:val="none" w:sz="0" w:space="0" w:color="auto" w:frame="1"/>
          </w:rPr>
          <w:t>West Coast Virtual Spouse Roadshow 15MAY24 1800-2000 CST</w:t>
        </w:r>
      </w:hyperlink>
    </w:p>
    <w:p w14:paraId="343BBC4D" w14:textId="77777777" w:rsidR="00404D21" w:rsidRPr="004717C5" w:rsidRDefault="00404D21" w:rsidP="00404D21">
      <w:pPr>
        <w:pStyle w:val="xmsonormal"/>
        <w:shd w:val="clear" w:color="auto" w:fill="FFFFFF"/>
        <w:spacing w:before="0" w:beforeAutospacing="0" w:after="0" w:afterAutospacing="0"/>
        <w:rPr>
          <w:rFonts w:ascii="Calibri" w:hAnsi="Calibri" w:cs="Calibri"/>
          <w:color w:val="242424"/>
          <w:sz w:val="18"/>
          <w:szCs w:val="18"/>
        </w:rPr>
      </w:pPr>
      <w:r w:rsidRPr="004717C5">
        <w:rPr>
          <w:rStyle w:val="xme-email-text"/>
          <w:rFonts w:ascii="Segoe UI" w:eastAsiaTheme="majorEastAsia" w:hAnsi="Segoe UI" w:cs="Segoe UI"/>
          <w:b/>
          <w:bCs/>
          <w:color w:val="242424"/>
          <w:sz w:val="20"/>
          <w:szCs w:val="20"/>
          <w:bdr w:val="none" w:sz="0" w:space="0" w:color="auto" w:frame="1"/>
        </w:rPr>
        <w:t>Dial-in by phone</w:t>
      </w:r>
    </w:p>
    <w:p w14:paraId="03375E5C" w14:textId="77777777" w:rsidR="00404D21" w:rsidRPr="00404D21" w:rsidRDefault="00404D21" w:rsidP="00404D21">
      <w:pPr>
        <w:pStyle w:val="xmsonormal"/>
        <w:shd w:val="clear" w:color="auto" w:fill="FFFFFF"/>
        <w:spacing w:before="0" w:beforeAutospacing="0" w:after="0" w:afterAutospacing="0"/>
        <w:rPr>
          <w:rStyle w:val="Hyperlink"/>
          <w:rFonts w:ascii="inherit" w:hAnsi="inherit" w:cs="Segoe UI"/>
          <w:b/>
          <w:bCs/>
          <w:color w:val="5B5FC7"/>
          <w:sz w:val="26"/>
          <w:bdr w:val="none" w:sz="0" w:space="0" w:color="auto" w:frame="1"/>
        </w:rPr>
      </w:pPr>
      <w:r w:rsidRPr="00404D21">
        <w:rPr>
          <w:rStyle w:val="Hyperlink"/>
          <w:rFonts w:ascii="inherit" w:hAnsi="inherit"/>
          <w:b/>
          <w:bCs/>
          <w:color w:val="5B5FC7"/>
          <w:sz w:val="26"/>
          <w:bdr w:val="none" w:sz="0" w:space="0" w:color="auto" w:frame="1"/>
        </w:rPr>
        <w:t>+1 410-874-</w:t>
      </w:r>
      <w:proofErr w:type="gramStart"/>
      <w:r w:rsidRPr="00404D21">
        <w:rPr>
          <w:rStyle w:val="Hyperlink"/>
          <w:rFonts w:ascii="inherit" w:hAnsi="inherit"/>
          <w:b/>
          <w:bCs/>
          <w:color w:val="5B5FC7"/>
          <w:sz w:val="26"/>
          <w:bdr w:val="none" w:sz="0" w:space="0" w:color="auto" w:frame="1"/>
        </w:rPr>
        <w:t>6751,,</w:t>
      </w:r>
      <w:proofErr w:type="gramEnd"/>
      <w:r w:rsidRPr="00404D21">
        <w:rPr>
          <w:rStyle w:val="Hyperlink"/>
          <w:rFonts w:ascii="inherit" w:hAnsi="inherit"/>
          <w:b/>
          <w:bCs/>
          <w:color w:val="5B5FC7"/>
          <w:sz w:val="26"/>
          <w:bdr w:val="none" w:sz="0" w:space="0" w:color="auto" w:frame="1"/>
        </w:rPr>
        <w:t>30378573#</w:t>
      </w:r>
    </w:p>
    <w:p w14:paraId="7E2B9316" w14:textId="77777777" w:rsidR="00404D21" w:rsidRDefault="00404D21" w:rsidP="00404D21">
      <w:pPr>
        <w:pStyle w:val="xmsonormal"/>
        <w:shd w:val="clear" w:color="auto" w:fill="FFFFFF"/>
        <w:spacing w:before="0" w:beforeAutospacing="0" w:after="0" w:afterAutospacing="0"/>
      </w:pPr>
      <w:r>
        <w:rPr>
          <w:rFonts w:ascii="Segoe UI" w:hAnsi="Segoe UI" w:cs="Segoe UI"/>
          <w:color w:val="242424"/>
        </w:rPr>
        <w:t> </w:t>
      </w:r>
    </w:p>
    <w:p w14:paraId="68B69E84" w14:textId="77777777" w:rsidR="00404D21" w:rsidRPr="00404D21" w:rsidRDefault="00C14F10" w:rsidP="00404D21">
      <w:pPr>
        <w:pStyle w:val="xmsonormal"/>
        <w:shd w:val="clear" w:color="auto" w:fill="FFFFFF"/>
        <w:spacing w:before="0" w:beforeAutospacing="0" w:after="0" w:afterAutospacing="0"/>
        <w:rPr>
          <w:rStyle w:val="Hyperlink"/>
          <w:rFonts w:ascii="inherit" w:hAnsi="inherit" w:cs="Segoe UI"/>
          <w:b/>
          <w:bCs/>
          <w:color w:val="5B5FC7"/>
          <w:sz w:val="26"/>
          <w:bdr w:val="none" w:sz="0" w:space="0" w:color="auto" w:frame="1"/>
        </w:rPr>
      </w:pPr>
      <w:hyperlink r:id="rId51" w:tgtFrame="_blank" w:history="1">
        <w:r w:rsidR="00404D21" w:rsidRPr="00404D21">
          <w:rPr>
            <w:rStyle w:val="Hyperlink"/>
            <w:rFonts w:ascii="inherit" w:hAnsi="inherit" w:cs="Segoe UI"/>
            <w:b/>
            <w:bCs/>
            <w:color w:val="5B5FC7"/>
            <w:sz w:val="26"/>
            <w:bdr w:val="none" w:sz="0" w:space="0" w:color="auto" w:frame="1"/>
          </w:rPr>
          <w:t>6TH Fleet Virtual Spouse Roadshow – 15May24 1000-1200 CST</w:t>
        </w:r>
      </w:hyperlink>
    </w:p>
    <w:p w14:paraId="72B3AC4A" w14:textId="77777777" w:rsidR="00404D21" w:rsidRPr="004717C5" w:rsidRDefault="00404D21" w:rsidP="00404D21">
      <w:pPr>
        <w:pStyle w:val="xmsonormal"/>
        <w:shd w:val="clear" w:color="auto" w:fill="FFFFFF"/>
        <w:spacing w:before="0" w:beforeAutospacing="0" w:after="0" w:afterAutospacing="0"/>
        <w:rPr>
          <w:rFonts w:ascii="Calibri" w:hAnsi="Calibri" w:cs="Calibri"/>
          <w:color w:val="242424"/>
          <w:sz w:val="18"/>
          <w:szCs w:val="18"/>
        </w:rPr>
      </w:pPr>
      <w:r w:rsidRPr="004717C5">
        <w:rPr>
          <w:rStyle w:val="xme-email-text"/>
          <w:rFonts w:ascii="Segoe UI" w:eastAsiaTheme="majorEastAsia" w:hAnsi="Segoe UI" w:cs="Segoe UI"/>
          <w:b/>
          <w:bCs/>
          <w:color w:val="242424"/>
          <w:sz w:val="20"/>
          <w:szCs w:val="20"/>
          <w:bdr w:val="none" w:sz="0" w:space="0" w:color="auto" w:frame="1"/>
        </w:rPr>
        <w:t>Dial-in by phone</w:t>
      </w:r>
    </w:p>
    <w:p w14:paraId="3B69779B" w14:textId="77777777" w:rsidR="00404D21" w:rsidRPr="00404D21" w:rsidRDefault="00404D21" w:rsidP="00404D21">
      <w:pPr>
        <w:pStyle w:val="xmsonormal"/>
        <w:shd w:val="clear" w:color="auto" w:fill="FFFFFF"/>
        <w:spacing w:before="0" w:beforeAutospacing="0" w:after="0" w:afterAutospacing="0"/>
        <w:rPr>
          <w:rStyle w:val="Hyperlink"/>
          <w:rFonts w:ascii="inherit" w:hAnsi="inherit" w:cs="Segoe UI"/>
          <w:b/>
          <w:bCs/>
          <w:color w:val="5B5FC7"/>
          <w:sz w:val="26"/>
          <w:bdr w:val="none" w:sz="0" w:space="0" w:color="auto" w:frame="1"/>
        </w:rPr>
      </w:pPr>
      <w:r w:rsidRPr="00404D21">
        <w:rPr>
          <w:rStyle w:val="Hyperlink"/>
          <w:rFonts w:ascii="inherit" w:hAnsi="inherit"/>
          <w:b/>
          <w:bCs/>
          <w:color w:val="5B5FC7"/>
          <w:sz w:val="26"/>
          <w:bdr w:val="none" w:sz="0" w:space="0" w:color="auto" w:frame="1"/>
        </w:rPr>
        <w:t>+1 410-874-</w:t>
      </w:r>
      <w:proofErr w:type="gramStart"/>
      <w:r w:rsidRPr="00404D21">
        <w:rPr>
          <w:rStyle w:val="Hyperlink"/>
          <w:rFonts w:ascii="inherit" w:hAnsi="inherit"/>
          <w:b/>
          <w:bCs/>
          <w:color w:val="5B5FC7"/>
          <w:sz w:val="26"/>
          <w:bdr w:val="none" w:sz="0" w:space="0" w:color="auto" w:frame="1"/>
        </w:rPr>
        <w:t>6751,,</w:t>
      </w:r>
      <w:proofErr w:type="gramEnd"/>
      <w:r w:rsidRPr="00404D21">
        <w:rPr>
          <w:rStyle w:val="Hyperlink"/>
          <w:rFonts w:ascii="inherit" w:hAnsi="inherit"/>
          <w:b/>
          <w:bCs/>
          <w:color w:val="5B5FC7"/>
          <w:sz w:val="26"/>
          <w:bdr w:val="none" w:sz="0" w:space="0" w:color="auto" w:frame="1"/>
        </w:rPr>
        <w:t>889316340#</w:t>
      </w:r>
    </w:p>
    <w:p w14:paraId="02F30DA2" w14:textId="77777777" w:rsidR="0061359F" w:rsidRDefault="0061359F" w:rsidP="00336D25">
      <w:pPr>
        <w:outlineLvl w:val="0"/>
        <w:rPr>
          <w:rStyle w:val="Hyperlink"/>
          <w:rFonts w:eastAsia="Calibri"/>
        </w:rPr>
      </w:pPr>
    </w:p>
    <w:p w14:paraId="415EC35D" w14:textId="77777777" w:rsidR="0061359F" w:rsidRDefault="0061359F" w:rsidP="00336D25">
      <w:pPr>
        <w:outlineLvl w:val="0"/>
        <w:rPr>
          <w:rStyle w:val="Hyperlink"/>
          <w:rFonts w:eastAsia="Calibri"/>
        </w:rPr>
      </w:pPr>
      <w:r w:rsidRPr="006C4E26">
        <w:rPr>
          <w:b/>
          <w:i/>
          <w:noProof/>
          <w:color w:val="44546A" w:themeColor="text2"/>
          <w:u w:val="single"/>
        </w:rPr>
        <mc:AlternateContent>
          <mc:Choice Requires="wps">
            <w:drawing>
              <wp:anchor distT="0" distB="0" distL="114300" distR="114300" simplePos="0" relativeHeight="251716608" behindDoc="1" locked="0" layoutInCell="1" allowOverlap="1" wp14:anchorId="6691DE65" wp14:editId="050DB784">
                <wp:simplePos x="0" y="0"/>
                <wp:positionH relativeFrom="column">
                  <wp:posOffset>-5715</wp:posOffset>
                </wp:positionH>
                <wp:positionV relativeFrom="paragraph">
                  <wp:posOffset>104613</wp:posOffset>
                </wp:positionV>
                <wp:extent cx="5892800" cy="342900"/>
                <wp:effectExtent l="0" t="0" r="0" b="0"/>
                <wp:wrapTight wrapText="bothSides">
                  <wp:wrapPolygon edited="0">
                    <wp:start x="70" y="0"/>
                    <wp:lineTo x="0" y="1200"/>
                    <wp:lineTo x="0" y="19200"/>
                    <wp:lineTo x="70" y="20400"/>
                    <wp:lineTo x="8379" y="20400"/>
                    <wp:lineTo x="21507" y="20400"/>
                    <wp:lineTo x="21507" y="0"/>
                    <wp:lineTo x="8379" y="0"/>
                    <wp:lineTo x="70" y="0"/>
                  </wp:wrapPolygon>
                </wp:wrapTight>
                <wp:docPr id="1722512197" name="Text Box 1722512197"/>
                <wp:cNvGraphicFramePr/>
                <a:graphic xmlns:a="http://schemas.openxmlformats.org/drawingml/2006/main">
                  <a:graphicData uri="http://schemas.microsoft.com/office/word/2010/wordprocessingShape">
                    <wps:wsp>
                      <wps:cNvSpPr txBox="1"/>
                      <wps:spPr>
                        <a:xfrm>
                          <a:off x="0" y="0"/>
                          <a:ext cx="5892800" cy="342900"/>
                        </a:xfrm>
                        <a:prstGeom prst="rect">
                          <a:avLst/>
                        </a:prstGeom>
                        <a:gradFill flip="none" rotWithShape="1">
                          <a:gsLst>
                            <a:gs pos="96237">
                              <a:schemeClr val="bg1">
                                <a:alpha val="75000"/>
                              </a:schemeClr>
                            </a:gs>
                            <a:gs pos="0">
                              <a:srgbClr val="002060">
                                <a:alpha val="90000"/>
                              </a:srgbClr>
                            </a:gs>
                            <a:gs pos="39000">
                              <a:srgbClr val="002060">
                                <a:alpha val="75000"/>
                              </a:srgbClr>
                            </a:gs>
                            <a:gs pos="67000">
                              <a:srgbClr val="FFFF00">
                                <a:lumMod val="100000"/>
                                <a:alpha val="75000"/>
                              </a:srgbClr>
                            </a:gs>
                          </a:gsLst>
                          <a:lin ang="0" scaled="1"/>
                          <a:tileRect/>
                        </a:gradFill>
                        <a:ln w="6350">
                          <a:noFill/>
                        </a:ln>
                        <a:effectLst>
                          <a:softEdge rad="38100"/>
                        </a:effectLst>
                      </wps:spPr>
                      <wps:txbx>
                        <w:txbxContent>
                          <w:p w14:paraId="52813C77" w14:textId="77777777" w:rsidR="00E770B0" w:rsidRPr="00503747" w:rsidRDefault="00E770B0" w:rsidP="00336D25">
                            <w:pPr>
                              <w:pStyle w:val="Heading1"/>
                              <w:rPr>
                                <w:rFonts w:ascii="Franklin Gothic Book" w:hAnsi="Franklin Gothic Book" w:cs="Times New Roman"/>
                                <w:color w:val="FFFFFF" w:themeColor="background1"/>
                                <w:sz w:val="28"/>
                                <w14:shadow w14:blurRad="50800" w14:dist="38100" w14:dir="2700000" w14:sx="100000" w14:sy="100000" w14:kx="0" w14:ky="0" w14:algn="tl">
                                  <w14:srgbClr w14:val="000000">
                                    <w14:alpha w14:val="60000"/>
                                  </w14:srgbClr>
                                </w14:shadow>
                              </w:rPr>
                            </w:pPr>
                            <w:r w:rsidRPr="00503747">
                              <w:rPr>
                                <w:rFonts w:ascii="Franklin Gothic Book" w:hAnsi="Franklin Gothic Book" w:cs="Times New Roman"/>
                                <w:color w:val="FFFFFF" w:themeColor="background1"/>
                                <w:sz w:val="28"/>
                                <w14:shadow w14:blurRad="50800" w14:dist="38100" w14:dir="2700000" w14:sx="100000" w14:sy="100000" w14:kx="0" w14:ky="0" w14:algn="tl">
                                  <w14:srgbClr w14:val="000000">
                                    <w14:alpha w14:val="60000"/>
                                  </w14:srgbClr>
                                </w14:shadow>
                              </w:rPr>
                              <w:t>Important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DE65" id="Text Box 1722512197" o:spid="_x0000_s1031" type="#_x0000_t202" style="position:absolute;margin-left:-.45pt;margin-top:8.25pt;width:464pt;height:2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nxzwIAADAGAAAOAAAAZHJzL2Uyb0RvYy54bWysVF1v2yAUfZ+0/4B4X+18p1adKmuXaVLX&#10;VmunPhOMbSQMDEjs7tfvAk7idd00TcsDAe7x4X6cey8uu0agPTOWK5nj0VmKEZNUFVxWOf76uHm3&#10;xMg6IgsilGQ5fmYWX67evrlodcbGqlaiYAYBibRZq3NcO6ezJLG0Zg2xZ0ozCcZSmYY4OJoqKQxp&#10;gb0RyThN50mrTKGNosxauL2ORrwK/GXJqLsrS8scEjkG31xYTVi3fk1WFySrDNE1p70b5B+8aAiX&#10;8OiR6po4gnaG/0LVcGqUVaU7o6pJVFlyykIMEM0ofRHNQ000C7FAcqw+psn+P1p6u3/Q9wa57r3q&#10;oIA+Ia22mYVLH09Xmsb/g6cI7JDC52PaWOcQhcvZ8ny8TMFEwTaZjs9hDzTJ6WttrPvIVIP8JscG&#10;yhKyRfY31kXoAdInsdhwIVApOGhCgnIwMso9cVeHnHhHA9DC93GDtIK0nM/Hk0UwBQWxK2HQnkDt&#10;t1X8gghdk3i1mKVHR4/o4HZlh5xp5DPV9siWpuN0Hu8HhBD3iTDCX6GbeNjfUv7k428p54tXKTfw&#10;658Su+azKmLcI+9mr/yB9396CkpZHVItuETEdzcU3FIiWNHLhmSOC/YFahsrCl0VquhzKSRqczyf&#10;zGLkUvnyRpiQHsBCr/bV9P3xoagYAgZQ1BI87gU1gCUnmfqd67Yd4gCfHSS8VcUzKBt0E33VdMNB&#10;fjfEuntioMshAJhc7g6WUijwT/U7jGplvr927/HQfGDFqIWpkWP7bUcMyFN8kl5/o+kUaF04TGeL&#10;MRzM0LIdWuSuuVIgzhFkUtOw9XgnDtvSqOYJBtzavwomIim8nWPqzOFw5eI0gxFJ2XodYDBaNHE3&#10;8kHTQ6f49nrsnojRfQ866N5bdZgwJHvRihHrKyPVeudUyUNVfaZjXkHZ/gBjKWo8jlA/94bngDoN&#10;+tUPAAAA//8DAFBLAwQUAAYACAAAACEANCzvVdwAAAAHAQAADwAAAGRycy9kb3ducmV2LnhtbEyO&#10;zU7DMBCE70i8g7VI3FqnldqQNE4FCC4IKhEqzk68dVLidWQ7aXh7zAmO86OZr9jPpmcTOt9ZErBa&#10;JsCQGqs60gKOH8+LO2A+SFKyt4QCvtHDvry+KmSu7IXecaqCZnGEfC4FtCEMOee+adFIv7QDUsxO&#10;1hkZonSaKycvcdz0fJ0kW25kR/GhlQM+tth8VaMRML7Mx4N+PU+Zq9wZPx/qN/2UCnF7M9/vgAWc&#10;w18ZfvEjOpSRqbYjKc96AYssFqO93QCLcbZOV8BqAWmyAV4W/D9/+QMAAP//AwBQSwECLQAUAAYA&#10;CAAAACEAtoM4kv4AAADhAQAAEwAAAAAAAAAAAAAAAAAAAAAAW0NvbnRlbnRfVHlwZXNdLnhtbFBL&#10;AQItABQABgAIAAAAIQA4/SH/1gAAAJQBAAALAAAAAAAAAAAAAAAAAC8BAABfcmVscy8ucmVsc1BL&#10;AQItABQABgAIAAAAIQAM8QnxzwIAADAGAAAOAAAAAAAAAAAAAAAAAC4CAABkcnMvZTJvRG9jLnht&#10;bFBLAQItABQABgAIAAAAIQA0LO9V3AAAAAcBAAAPAAAAAAAAAAAAAAAAACkFAABkcnMvZG93bnJl&#10;di54bWxQSwUGAAAAAAQABADzAAAAMgYAAAAA&#10;" fillcolor="#002060" stroked="f" strokeweight=".5pt">
                <v:fill opacity=".75" color2="white [3212]" o:opacity2="58982f" rotate="t" angle="90" colors="0 #002060;25559f #002060;43909f yellow;63070f white" focus="100%" type="gradient"/>
                <v:textbox>
                  <w:txbxContent>
                    <w:p w14:paraId="52813C77" w14:textId="77777777" w:rsidR="00E770B0" w:rsidRPr="00503747" w:rsidRDefault="00E770B0" w:rsidP="00336D25">
                      <w:pPr>
                        <w:pStyle w:val="Heading1"/>
                        <w:rPr>
                          <w:rFonts w:ascii="Franklin Gothic Book" w:hAnsi="Franklin Gothic Book" w:cs="Times New Roman"/>
                          <w:color w:val="FFFFFF" w:themeColor="background1"/>
                          <w:sz w:val="28"/>
                          <w14:shadow w14:blurRad="50800" w14:dist="38100" w14:dir="2700000" w14:sx="100000" w14:sy="100000" w14:kx="0" w14:ky="0" w14:algn="tl">
                            <w14:srgbClr w14:val="000000">
                              <w14:alpha w14:val="60000"/>
                            </w14:srgbClr>
                          </w14:shadow>
                        </w:rPr>
                      </w:pPr>
                      <w:r w:rsidRPr="00503747">
                        <w:rPr>
                          <w:rFonts w:ascii="Franklin Gothic Book" w:hAnsi="Franklin Gothic Book" w:cs="Times New Roman"/>
                          <w:color w:val="FFFFFF" w:themeColor="background1"/>
                          <w:sz w:val="28"/>
                          <w14:shadow w14:blurRad="50800" w14:dist="38100" w14:dir="2700000" w14:sx="100000" w14:sy="100000" w14:kx="0" w14:ky="0" w14:algn="tl">
                            <w14:srgbClr w14:val="000000">
                              <w14:alpha w14:val="60000"/>
                            </w14:srgbClr>
                          </w14:shadow>
                        </w:rPr>
                        <w:t>Important Links</w:t>
                      </w:r>
                    </w:p>
                  </w:txbxContent>
                </v:textbox>
                <w10:wrap type="tight"/>
              </v:shape>
            </w:pict>
          </mc:Fallback>
        </mc:AlternateContent>
      </w:r>
    </w:p>
    <w:p w14:paraId="6B799383" w14:textId="77777777" w:rsidR="0061359F" w:rsidRDefault="0061359F" w:rsidP="00336D25">
      <w:pPr>
        <w:outlineLvl w:val="0"/>
      </w:pPr>
    </w:p>
    <w:p w14:paraId="321CF96F" w14:textId="4C376012" w:rsidR="0061359F" w:rsidRDefault="0061359F" w:rsidP="00336D25">
      <w:pPr>
        <w:outlineLvl w:val="0"/>
      </w:pPr>
    </w:p>
    <w:p w14:paraId="1C99E015" w14:textId="77777777" w:rsidR="0061359F" w:rsidRPr="00D11F1F" w:rsidRDefault="00C14F10" w:rsidP="00336D25">
      <w:pPr>
        <w:outlineLvl w:val="0"/>
        <w:rPr>
          <w:rFonts w:ascii="Franklin Gothic Book" w:hAnsi="Franklin Gothic Book"/>
          <w:b/>
          <w:bCs/>
        </w:rPr>
      </w:pPr>
      <w:hyperlink r:id="rId52" w:history="1">
        <w:r w:rsidR="0061359F">
          <w:rPr>
            <w:rStyle w:val="Hyperlink"/>
            <w:rFonts w:ascii="Franklin Gothic Book" w:hAnsi="Franklin Gothic Book"/>
            <w:b/>
            <w:bCs/>
          </w:rPr>
          <w:t>2024 Supply Corps Directory (CAC-Enabled)</w:t>
        </w:r>
      </w:hyperlink>
    </w:p>
    <w:p w14:paraId="5636476A" w14:textId="77777777" w:rsidR="0061359F" w:rsidRDefault="0061359F" w:rsidP="00336D25">
      <w:pPr>
        <w:outlineLvl w:val="0"/>
      </w:pPr>
    </w:p>
    <w:p w14:paraId="7B5E99C7" w14:textId="77777777" w:rsidR="0061359F" w:rsidRPr="00DF0AA7" w:rsidRDefault="00C14F10" w:rsidP="00336D25">
      <w:pPr>
        <w:outlineLvl w:val="0"/>
        <w:rPr>
          <w:rStyle w:val="Hyperlink"/>
          <w:rFonts w:eastAsia="Calibri"/>
          <w:sz w:val="2"/>
        </w:rPr>
      </w:pPr>
      <w:hyperlink r:id="rId53" w:history="1">
        <w:r w:rsidR="0061359F" w:rsidRPr="00DD19BD">
          <w:rPr>
            <w:rStyle w:val="Hyperlink"/>
            <w:rFonts w:ascii="Franklin Gothic Book" w:eastAsia="Calibri" w:hAnsi="Franklin Gothic Book"/>
            <w:b/>
          </w:rPr>
          <w:t>FY 25 Board Schedule</w:t>
        </w:r>
      </w:hyperlink>
    </w:p>
    <w:p w14:paraId="773E5330" w14:textId="77777777" w:rsidR="0061359F" w:rsidRDefault="0061359F" w:rsidP="00336D25">
      <w:pPr>
        <w:outlineLvl w:val="0"/>
        <w:rPr>
          <w:rStyle w:val="Hyperlink"/>
          <w:rFonts w:ascii="Franklin Gothic Book" w:eastAsia="Calibri" w:hAnsi="Franklin Gothic Book"/>
          <w:b/>
        </w:rPr>
      </w:pPr>
    </w:p>
    <w:p w14:paraId="2D0A47DB" w14:textId="77777777" w:rsidR="0061359F" w:rsidRDefault="00C14F10" w:rsidP="00336D25">
      <w:pPr>
        <w:outlineLvl w:val="0"/>
        <w:rPr>
          <w:rStyle w:val="Hyperlink"/>
          <w:rFonts w:ascii="Franklin Gothic Book" w:eastAsia="Calibri" w:hAnsi="Franklin Gothic Book"/>
          <w:b/>
        </w:rPr>
      </w:pPr>
      <w:hyperlink r:id="rId54" w:history="1">
        <w:r w:rsidR="0061359F" w:rsidRPr="00A0700F">
          <w:rPr>
            <w:rStyle w:val="Hyperlink"/>
            <w:rFonts w:ascii="Franklin Gothic Book" w:eastAsia="Calibri" w:hAnsi="Franklin Gothic Book"/>
            <w:b/>
          </w:rPr>
          <w:t>FY 25 Active Duty Promotion Selection Board Zone Message (NAVADMIN 290/23)</w:t>
        </w:r>
      </w:hyperlink>
    </w:p>
    <w:p w14:paraId="7E737A4A" w14:textId="77777777" w:rsidR="0061359F" w:rsidRPr="00DD19BD" w:rsidRDefault="0061359F" w:rsidP="00336D25">
      <w:pPr>
        <w:outlineLvl w:val="0"/>
        <w:rPr>
          <w:rFonts w:ascii="Franklin Gothic Book" w:eastAsia="Calibri" w:hAnsi="Franklin Gothic Book"/>
          <w:b/>
        </w:rPr>
      </w:pPr>
    </w:p>
    <w:p w14:paraId="2F277201" w14:textId="3BC44E5B" w:rsidR="0061359F" w:rsidRPr="00271F4C" w:rsidRDefault="00C14F10" w:rsidP="00336D25">
      <w:pPr>
        <w:outlineLvl w:val="0"/>
        <w:rPr>
          <w:rFonts w:eastAsia="Calibri"/>
        </w:rPr>
        <w:sectPr w:rsidR="0061359F" w:rsidRPr="00271F4C" w:rsidSect="00174BF2">
          <w:type w:val="continuous"/>
          <w:pgSz w:w="12240" w:h="15840" w:code="1"/>
          <w:pgMar w:top="0" w:right="1080" w:bottom="720" w:left="990" w:header="288" w:footer="720" w:gutter="0"/>
          <w:cols w:space="720"/>
          <w:docGrid w:linePitch="326"/>
        </w:sectPr>
      </w:pPr>
      <w:hyperlink r:id="rId55" w:history="1">
        <w:r w:rsidR="0061359F">
          <w:rPr>
            <w:rStyle w:val="Hyperlink"/>
            <w:rFonts w:ascii="Franklin Gothic Book" w:eastAsia="Calibri" w:hAnsi="Franklin Gothic Book"/>
            <w:b/>
          </w:rPr>
          <w:t>FY 25 Reserve Promotion Selection Board Zone Message (NAVADMIN 301/23)</w:t>
        </w:r>
      </w:hyperlink>
      <w:r w:rsidR="0061359F" w:rsidRPr="00384711">
        <w:rPr>
          <w:rFonts w:eastAsia="Calibri"/>
          <w:highlight w:val="yellow"/>
        </w:rPr>
        <w:br w:type="page"/>
      </w:r>
    </w:p>
    <w:p w14:paraId="174D536D" w14:textId="77777777" w:rsidR="0061359F" w:rsidRPr="00DD19BD" w:rsidRDefault="0061359F" w:rsidP="00336D25">
      <w:pPr>
        <w:pStyle w:val="Heading2"/>
        <w:spacing w:before="240" w:after="120"/>
        <w:rPr>
          <w:rFonts w:ascii="Franklin Gothic Book" w:hAnsi="Franklin Gothic Book" w:cs="Times New Roman"/>
          <w:i/>
          <w:color w:val="002060"/>
          <w:sz w:val="28"/>
          <w:szCs w:val="28"/>
          <w:u w:val="single"/>
        </w:rPr>
      </w:pPr>
      <w:r w:rsidRPr="00DD19BD">
        <w:rPr>
          <w:rFonts w:ascii="Franklin Gothic Book" w:hAnsi="Franklin Gothic Book" w:cs="Times New Roman"/>
          <w:i/>
          <w:color w:val="002060"/>
          <w:sz w:val="28"/>
          <w:szCs w:val="28"/>
          <w:u w:val="single"/>
        </w:rPr>
        <w:lastRenderedPageBreak/>
        <w:t xml:space="preserve">Contact Us </w:t>
      </w:r>
    </w:p>
    <w:p w14:paraId="0C8645E2" w14:textId="77777777" w:rsidR="0061359F" w:rsidRPr="006C4E26" w:rsidRDefault="0061359F" w:rsidP="00336D25"/>
    <w:p w14:paraId="163394F1" w14:textId="77777777" w:rsidR="0061359F" w:rsidRPr="006C4E26" w:rsidRDefault="0061359F" w:rsidP="00336D25">
      <w:pPr>
        <w:sectPr w:rsidR="0061359F" w:rsidRPr="006C4E26" w:rsidSect="00174BF2">
          <w:pgSz w:w="12240" w:h="15840" w:code="1"/>
          <w:pgMar w:top="1080" w:right="1080" w:bottom="720" w:left="1080" w:header="288" w:footer="720" w:gutter="0"/>
          <w:cols w:space="720"/>
          <w:docGrid w:linePitch="326"/>
        </w:sectPr>
      </w:pPr>
    </w:p>
    <w:tbl>
      <w:tblPr>
        <w:tblW w:w="8301" w:type="dxa"/>
        <w:jc w:val="center"/>
        <w:tblLook w:val="04A0" w:firstRow="1" w:lastRow="0" w:firstColumn="1" w:lastColumn="0" w:noHBand="0" w:noVBand="1"/>
      </w:tblPr>
      <w:tblGrid>
        <w:gridCol w:w="2970"/>
        <w:gridCol w:w="2880"/>
        <w:gridCol w:w="3711"/>
      </w:tblGrid>
      <w:tr w:rsidR="00F041E6" w:rsidRPr="004C784F" w14:paraId="7272970C" w14:textId="77777777" w:rsidTr="00F041E6">
        <w:trPr>
          <w:trHeight w:val="360"/>
          <w:jc w:val="center"/>
        </w:trPr>
        <w:tc>
          <w:tcPr>
            <w:tcW w:w="2970" w:type="dxa"/>
            <w:tcBorders>
              <w:top w:val="nil"/>
              <w:left w:val="nil"/>
              <w:bottom w:val="nil"/>
              <w:right w:val="nil"/>
            </w:tcBorders>
            <w:shd w:val="clear" w:color="auto" w:fill="auto"/>
            <w:noWrap/>
            <w:vAlign w:val="bottom"/>
            <w:hideMark/>
          </w:tcPr>
          <w:p w14:paraId="53E5B0F9" w14:textId="77777777" w:rsidR="00F041E6" w:rsidRPr="004C784F" w:rsidRDefault="00F041E6" w:rsidP="00336D25">
            <w:pPr>
              <w:rPr>
                <w:rFonts w:ascii="Franklin Gothic Book" w:hAnsi="Franklin Gothic Book"/>
                <w:b/>
                <w:bCs/>
                <w:color w:val="000000"/>
              </w:rPr>
            </w:pPr>
            <w:r w:rsidRPr="004C784F">
              <w:rPr>
                <w:rFonts w:ascii="Franklin Gothic Book" w:hAnsi="Franklin Gothic Book"/>
                <w:b/>
                <w:bCs/>
                <w:color w:val="000000"/>
              </w:rPr>
              <w:t>Position</w:t>
            </w:r>
          </w:p>
        </w:tc>
        <w:tc>
          <w:tcPr>
            <w:tcW w:w="2880" w:type="dxa"/>
            <w:tcBorders>
              <w:top w:val="nil"/>
              <w:left w:val="nil"/>
              <w:bottom w:val="nil"/>
              <w:right w:val="nil"/>
            </w:tcBorders>
            <w:shd w:val="clear" w:color="auto" w:fill="auto"/>
            <w:noWrap/>
            <w:vAlign w:val="bottom"/>
            <w:hideMark/>
          </w:tcPr>
          <w:p w14:paraId="2DC32EFA" w14:textId="77777777" w:rsidR="00F041E6" w:rsidRPr="004C784F" w:rsidRDefault="00F041E6" w:rsidP="00336D25">
            <w:pPr>
              <w:rPr>
                <w:rFonts w:ascii="Franklin Gothic Book" w:hAnsi="Franklin Gothic Book"/>
                <w:b/>
                <w:bCs/>
                <w:color w:val="000000"/>
              </w:rPr>
            </w:pPr>
            <w:r w:rsidRPr="004C784F">
              <w:rPr>
                <w:rFonts w:ascii="Franklin Gothic Book" w:hAnsi="Franklin Gothic Book"/>
                <w:b/>
                <w:bCs/>
                <w:color w:val="000000"/>
              </w:rPr>
              <w:t>Name</w:t>
            </w:r>
          </w:p>
        </w:tc>
        <w:tc>
          <w:tcPr>
            <w:tcW w:w="900" w:type="dxa"/>
            <w:tcBorders>
              <w:top w:val="nil"/>
              <w:left w:val="nil"/>
              <w:bottom w:val="nil"/>
              <w:right w:val="nil"/>
            </w:tcBorders>
            <w:shd w:val="clear" w:color="auto" w:fill="auto"/>
            <w:noWrap/>
            <w:vAlign w:val="bottom"/>
            <w:hideMark/>
          </w:tcPr>
          <w:p w14:paraId="4D0C785E" w14:textId="77777777" w:rsidR="00F041E6" w:rsidRPr="004C784F" w:rsidRDefault="00F041E6" w:rsidP="00336D25">
            <w:pPr>
              <w:rPr>
                <w:rFonts w:ascii="Franklin Gothic Book" w:hAnsi="Franklin Gothic Book"/>
                <w:b/>
                <w:bCs/>
                <w:color w:val="000000"/>
              </w:rPr>
            </w:pPr>
            <w:r w:rsidRPr="004C784F">
              <w:rPr>
                <w:rFonts w:ascii="Franklin Gothic Book" w:hAnsi="Franklin Gothic Book"/>
                <w:b/>
                <w:bCs/>
                <w:color w:val="000000"/>
              </w:rPr>
              <w:t>E-mail</w:t>
            </w:r>
          </w:p>
        </w:tc>
      </w:tr>
      <w:tr w:rsidR="00F041E6" w:rsidRPr="004C784F" w14:paraId="73CE7E9F" w14:textId="77777777" w:rsidTr="00F041E6">
        <w:trPr>
          <w:trHeight w:val="360"/>
          <w:jc w:val="center"/>
        </w:trPr>
        <w:tc>
          <w:tcPr>
            <w:tcW w:w="2970" w:type="dxa"/>
            <w:tcBorders>
              <w:top w:val="nil"/>
              <w:left w:val="nil"/>
              <w:bottom w:val="nil"/>
              <w:right w:val="nil"/>
            </w:tcBorders>
            <w:shd w:val="clear" w:color="auto" w:fill="auto"/>
            <w:noWrap/>
            <w:vAlign w:val="center"/>
            <w:hideMark/>
          </w:tcPr>
          <w:p w14:paraId="31198C97"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 xml:space="preserve">Director </w:t>
            </w:r>
          </w:p>
        </w:tc>
        <w:tc>
          <w:tcPr>
            <w:tcW w:w="2880" w:type="dxa"/>
            <w:tcBorders>
              <w:top w:val="nil"/>
              <w:left w:val="nil"/>
              <w:bottom w:val="nil"/>
              <w:right w:val="nil"/>
            </w:tcBorders>
            <w:shd w:val="clear" w:color="auto" w:fill="auto"/>
            <w:noWrap/>
            <w:vAlign w:val="center"/>
            <w:hideMark/>
          </w:tcPr>
          <w:p w14:paraId="3C333F9E"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CAPT Jay Turner</w:t>
            </w:r>
          </w:p>
        </w:tc>
        <w:tc>
          <w:tcPr>
            <w:tcW w:w="900" w:type="dxa"/>
            <w:tcBorders>
              <w:top w:val="nil"/>
              <w:left w:val="nil"/>
              <w:bottom w:val="nil"/>
              <w:right w:val="nil"/>
            </w:tcBorders>
            <w:shd w:val="clear" w:color="auto" w:fill="auto"/>
            <w:noWrap/>
            <w:vAlign w:val="center"/>
            <w:hideMark/>
          </w:tcPr>
          <w:p w14:paraId="7D3BA24E"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alsandro.h.turner2.mil@us.navy.mil</w:t>
            </w:r>
          </w:p>
        </w:tc>
      </w:tr>
      <w:tr w:rsidR="00F041E6" w:rsidRPr="004C784F" w14:paraId="00E450D8" w14:textId="77777777" w:rsidTr="00F041E6">
        <w:trPr>
          <w:trHeight w:val="360"/>
          <w:jc w:val="center"/>
        </w:trPr>
        <w:tc>
          <w:tcPr>
            <w:tcW w:w="2970" w:type="dxa"/>
            <w:tcBorders>
              <w:top w:val="nil"/>
              <w:left w:val="nil"/>
              <w:bottom w:val="nil"/>
              <w:right w:val="nil"/>
            </w:tcBorders>
            <w:shd w:val="clear" w:color="auto" w:fill="auto"/>
            <w:noWrap/>
            <w:vAlign w:val="center"/>
            <w:hideMark/>
          </w:tcPr>
          <w:p w14:paraId="53DC965E"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Director, Detailing Division</w:t>
            </w:r>
          </w:p>
        </w:tc>
        <w:tc>
          <w:tcPr>
            <w:tcW w:w="2880" w:type="dxa"/>
            <w:tcBorders>
              <w:top w:val="nil"/>
              <w:left w:val="nil"/>
              <w:bottom w:val="nil"/>
              <w:right w:val="nil"/>
            </w:tcBorders>
            <w:shd w:val="clear" w:color="auto" w:fill="auto"/>
            <w:noWrap/>
            <w:vAlign w:val="center"/>
            <w:hideMark/>
          </w:tcPr>
          <w:p w14:paraId="508170AF"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CAPT Dena Risley</w:t>
            </w:r>
          </w:p>
        </w:tc>
        <w:tc>
          <w:tcPr>
            <w:tcW w:w="900" w:type="dxa"/>
            <w:tcBorders>
              <w:top w:val="nil"/>
              <w:left w:val="nil"/>
              <w:bottom w:val="nil"/>
              <w:right w:val="nil"/>
            </w:tcBorders>
            <w:shd w:val="clear" w:color="auto" w:fill="auto"/>
            <w:noWrap/>
            <w:vAlign w:val="center"/>
            <w:hideMark/>
          </w:tcPr>
          <w:p w14:paraId="1C519596"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dena.b.risley.mil@us.navy.mil</w:t>
            </w:r>
          </w:p>
        </w:tc>
      </w:tr>
      <w:tr w:rsidR="00F041E6" w:rsidRPr="004C784F" w14:paraId="79590287" w14:textId="77777777" w:rsidTr="00F041E6">
        <w:trPr>
          <w:trHeight w:val="360"/>
          <w:jc w:val="center"/>
        </w:trPr>
        <w:tc>
          <w:tcPr>
            <w:tcW w:w="2970" w:type="dxa"/>
            <w:tcBorders>
              <w:top w:val="nil"/>
              <w:left w:val="nil"/>
              <w:bottom w:val="nil"/>
              <w:right w:val="nil"/>
            </w:tcBorders>
            <w:shd w:val="clear" w:color="auto" w:fill="auto"/>
            <w:noWrap/>
            <w:vAlign w:val="center"/>
            <w:hideMark/>
          </w:tcPr>
          <w:p w14:paraId="51FE2E88"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OP Assistant</w:t>
            </w:r>
          </w:p>
        </w:tc>
        <w:tc>
          <w:tcPr>
            <w:tcW w:w="2880" w:type="dxa"/>
            <w:tcBorders>
              <w:top w:val="nil"/>
              <w:left w:val="nil"/>
              <w:bottom w:val="nil"/>
              <w:right w:val="nil"/>
            </w:tcBorders>
            <w:shd w:val="clear" w:color="auto" w:fill="auto"/>
            <w:noWrap/>
            <w:vAlign w:val="center"/>
            <w:hideMark/>
          </w:tcPr>
          <w:p w14:paraId="1F4BFCDD"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CDR Dustin Martindale</w:t>
            </w:r>
          </w:p>
        </w:tc>
        <w:tc>
          <w:tcPr>
            <w:tcW w:w="900" w:type="dxa"/>
            <w:tcBorders>
              <w:top w:val="nil"/>
              <w:left w:val="nil"/>
              <w:bottom w:val="nil"/>
              <w:right w:val="nil"/>
            </w:tcBorders>
            <w:shd w:val="clear" w:color="auto" w:fill="auto"/>
            <w:noWrap/>
            <w:vAlign w:val="center"/>
            <w:hideMark/>
          </w:tcPr>
          <w:p w14:paraId="78EB639A"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dustin.r.martindale.mil@us.navy.mil</w:t>
            </w:r>
          </w:p>
        </w:tc>
      </w:tr>
      <w:tr w:rsidR="00F041E6" w:rsidRPr="004C784F" w14:paraId="502B7125" w14:textId="77777777" w:rsidTr="00F041E6">
        <w:trPr>
          <w:trHeight w:val="346"/>
          <w:jc w:val="center"/>
        </w:trPr>
        <w:tc>
          <w:tcPr>
            <w:tcW w:w="2970" w:type="dxa"/>
            <w:tcBorders>
              <w:top w:val="nil"/>
              <w:left w:val="nil"/>
              <w:bottom w:val="nil"/>
              <w:right w:val="nil"/>
            </w:tcBorders>
            <w:shd w:val="clear" w:color="auto" w:fill="auto"/>
            <w:noWrap/>
            <w:vAlign w:val="center"/>
            <w:hideMark/>
          </w:tcPr>
          <w:p w14:paraId="66C2F159"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OP1 Assistant</w:t>
            </w:r>
          </w:p>
        </w:tc>
        <w:tc>
          <w:tcPr>
            <w:tcW w:w="2880" w:type="dxa"/>
            <w:tcBorders>
              <w:top w:val="nil"/>
              <w:left w:val="nil"/>
              <w:bottom w:val="nil"/>
              <w:right w:val="nil"/>
            </w:tcBorders>
            <w:shd w:val="clear" w:color="auto" w:fill="auto"/>
            <w:noWrap/>
            <w:vAlign w:val="center"/>
            <w:hideMark/>
          </w:tcPr>
          <w:p w14:paraId="5FB1CA5B"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LCDR K. Matt Wall</w:t>
            </w:r>
          </w:p>
        </w:tc>
        <w:tc>
          <w:tcPr>
            <w:tcW w:w="900" w:type="dxa"/>
            <w:tcBorders>
              <w:top w:val="nil"/>
              <w:left w:val="nil"/>
              <w:bottom w:val="nil"/>
              <w:right w:val="nil"/>
            </w:tcBorders>
            <w:shd w:val="clear" w:color="auto" w:fill="auto"/>
            <w:noWrap/>
            <w:vAlign w:val="center"/>
            <w:hideMark/>
          </w:tcPr>
          <w:p w14:paraId="01485D2E"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kevin.m.wall10.mil@us.navy.mil</w:t>
            </w:r>
          </w:p>
        </w:tc>
      </w:tr>
      <w:tr w:rsidR="00F041E6" w:rsidRPr="004C784F" w14:paraId="6535DF8A" w14:textId="77777777" w:rsidTr="00F041E6">
        <w:trPr>
          <w:trHeight w:val="346"/>
          <w:jc w:val="center"/>
        </w:trPr>
        <w:tc>
          <w:tcPr>
            <w:tcW w:w="2970" w:type="dxa"/>
            <w:tcBorders>
              <w:top w:val="nil"/>
              <w:left w:val="nil"/>
              <w:bottom w:val="nil"/>
              <w:right w:val="nil"/>
            </w:tcBorders>
            <w:shd w:val="clear" w:color="auto" w:fill="auto"/>
            <w:noWrap/>
            <w:vAlign w:val="center"/>
          </w:tcPr>
          <w:p w14:paraId="2DA08491"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Reserve &amp; TAR Director</w:t>
            </w:r>
          </w:p>
        </w:tc>
        <w:tc>
          <w:tcPr>
            <w:tcW w:w="2880" w:type="dxa"/>
            <w:tcBorders>
              <w:top w:val="nil"/>
              <w:left w:val="nil"/>
              <w:bottom w:val="nil"/>
              <w:right w:val="nil"/>
            </w:tcBorders>
            <w:shd w:val="clear" w:color="auto" w:fill="auto"/>
            <w:noWrap/>
            <w:vAlign w:val="center"/>
          </w:tcPr>
          <w:p w14:paraId="020A71BE" w14:textId="77777777" w:rsidR="00F041E6" w:rsidRPr="00D8769E" w:rsidRDefault="00F041E6" w:rsidP="00336D25">
            <w:pPr>
              <w:jc w:val="both"/>
              <w:rPr>
                <w:rFonts w:ascii="Franklin Gothic Book" w:hAnsi="Franklin Gothic Book"/>
                <w:color w:val="000000"/>
                <w:sz w:val="21"/>
                <w:szCs w:val="21"/>
              </w:rPr>
            </w:pPr>
            <w:r>
              <w:rPr>
                <w:rFonts w:ascii="Franklin Gothic Book" w:hAnsi="Franklin Gothic Book"/>
                <w:color w:val="000000"/>
                <w:sz w:val="21"/>
                <w:szCs w:val="21"/>
              </w:rPr>
              <w:t>CDR Eric Gardner</w:t>
            </w:r>
          </w:p>
        </w:tc>
        <w:tc>
          <w:tcPr>
            <w:tcW w:w="900" w:type="dxa"/>
            <w:tcBorders>
              <w:top w:val="nil"/>
              <w:left w:val="nil"/>
              <w:bottom w:val="nil"/>
              <w:right w:val="nil"/>
            </w:tcBorders>
            <w:shd w:val="clear" w:color="auto" w:fill="auto"/>
            <w:noWrap/>
            <w:vAlign w:val="center"/>
          </w:tcPr>
          <w:p w14:paraId="31C171C2"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eric.a.gardner5.mil@us.navy.mil</w:t>
            </w:r>
          </w:p>
        </w:tc>
      </w:tr>
      <w:tr w:rsidR="00F041E6" w:rsidRPr="004C784F" w14:paraId="700F592D" w14:textId="77777777" w:rsidTr="00F041E6">
        <w:trPr>
          <w:trHeight w:val="346"/>
          <w:jc w:val="center"/>
        </w:trPr>
        <w:tc>
          <w:tcPr>
            <w:tcW w:w="2970" w:type="dxa"/>
            <w:tcBorders>
              <w:top w:val="nil"/>
              <w:left w:val="nil"/>
              <w:bottom w:val="nil"/>
              <w:right w:val="nil"/>
            </w:tcBorders>
            <w:shd w:val="clear" w:color="auto" w:fill="auto"/>
            <w:noWrap/>
            <w:vAlign w:val="center"/>
          </w:tcPr>
          <w:p w14:paraId="5ECD9696"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TAR Mgt. Branch Detailer</w:t>
            </w:r>
          </w:p>
        </w:tc>
        <w:tc>
          <w:tcPr>
            <w:tcW w:w="2880" w:type="dxa"/>
            <w:tcBorders>
              <w:top w:val="nil"/>
              <w:left w:val="nil"/>
              <w:bottom w:val="nil"/>
              <w:right w:val="nil"/>
            </w:tcBorders>
            <w:shd w:val="clear" w:color="auto" w:fill="auto"/>
            <w:noWrap/>
            <w:vAlign w:val="center"/>
          </w:tcPr>
          <w:p w14:paraId="1016D016"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CDR Treven Feleciano</w:t>
            </w:r>
          </w:p>
        </w:tc>
        <w:tc>
          <w:tcPr>
            <w:tcW w:w="900" w:type="dxa"/>
            <w:tcBorders>
              <w:top w:val="nil"/>
              <w:left w:val="nil"/>
              <w:bottom w:val="nil"/>
              <w:right w:val="nil"/>
            </w:tcBorders>
            <w:shd w:val="clear" w:color="auto" w:fill="auto"/>
            <w:noWrap/>
            <w:vAlign w:val="center"/>
          </w:tcPr>
          <w:p w14:paraId="7B3309E4"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treven.s.feleciano.mil@us.navy.mil</w:t>
            </w:r>
          </w:p>
        </w:tc>
      </w:tr>
      <w:tr w:rsidR="00F041E6" w:rsidRPr="004C784F" w14:paraId="6E14D4E2" w14:textId="77777777" w:rsidTr="00F041E6">
        <w:trPr>
          <w:trHeight w:val="346"/>
          <w:jc w:val="center"/>
        </w:trPr>
        <w:tc>
          <w:tcPr>
            <w:tcW w:w="2970" w:type="dxa"/>
            <w:tcBorders>
              <w:top w:val="nil"/>
              <w:left w:val="nil"/>
              <w:bottom w:val="nil"/>
              <w:right w:val="nil"/>
            </w:tcBorders>
            <w:shd w:val="clear" w:color="auto" w:fill="auto"/>
            <w:noWrap/>
            <w:vAlign w:val="center"/>
          </w:tcPr>
          <w:p w14:paraId="17DCFC2D"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“Pit Boss”/LCDR Detailer</w:t>
            </w:r>
          </w:p>
        </w:tc>
        <w:tc>
          <w:tcPr>
            <w:tcW w:w="2880" w:type="dxa"/>
            <w:tcBorders>
              <w:top w:val="nil"/>
              <w:left w:val="nil"/>
              <w:bottom w:val="nil"/>
              <w:right w:val="nil"/>
            </w:tcBorders>
            <w:shd w:val="clear" w:color="auto" w:fill="auto"/>
            <w:noWrap/>
            <w:vAlign w:val="center"/>
          </w:tcPr>
          <w:p w14:paraId="13C30252"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CDR Long Tran</w:t>
            </w:r>
          </w:p>
        </w:tc>
        <w:tc>
          <w:tcPr>
            <w:tcW w:w="900" w:type="dxa"/>
            <w:tcBorders>
              <w:top w:val="nil"/>
              <w:left w:val="nil"/>
              <w:bottom w:val="nil"/>
              <w:right w:val="nil"/>
            </w:tcBorders>
            <w:shd w:val="clear" w:color="auto" w:fill="auto"/>
            <w:noWrap/>
            <w:vAlign w:val="center"/>
          </w:tcPr>
          <w:p w14:paraId="27406FFC"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long.k.tran.mil@us.navy.mil</w:t>
            </w:r>
          </w:p>
        </w:tc>
      </w:tr>
      <w:tr w:rsidR="00F041E6" w:rsidRPr="009468B9" w14:paraId="664959EF" w14:textId="77777777" w:rsidTr="00F041E6">
        <w:trPr>
          <w:trHeight w:val="360"/>
          <w:jc w:val="center"/>
        </w:trPr>
        <w:tc>
          <w:tcPr>
            <w:tcW w:w="2970" w:type="dxa"/>
            <w:tcBorders>
              <w:top w:val="nil"/>
              <w:left w:val="nil"/>
              <w:bottom w:val="nil"/>
              <w:right w:val="nil"/>
            </w:tcBorders>
            <w:shd w:val="clear" w:color="auto" w:fill="auto"/>
            <w:noWrap/>
            <w:vAlign w:val="center"/>
          </w:tcPr>
          <w:p w14:paraId="3037E71A"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LT Operational/PG School</w:t>
            </w:r>
          </w:p>
        </w:tc>
        <w:tc>
          <w:tcPr>
            <w:tcW w:w="2880" w:type="dxa"/>
            <w:tcBorders>
              <w:top w:val="nil"/>
              <w:left w:val="nil"/>
              <w:bottom w:val="nil"/>
              <w:right w:val="nil"/>
            </w:tcBorders>
            <w:shd w:val="clear" w:color="auto" w:fill="auto"/>
            <w:noWrap/>
            <w:vAlign w:val="center"/>
          </w:tcPr>
          <w:p w14:paraId="6BA993CE"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 xml:space="preserve">LCDR </w:t>
            </w:r>
            <w:r>
              <w:rPr>
                <w:rFonts w:ascii="Franklin Gothic Book" w:hAnsi="Franklin Gothic Book"/>
                <w:color w:val="000000"/>
                <w:sz w:val="21"/>
                <w:szCs w:val="21"/>
              </w:rPr>
              <w:t>Michelle Coleman</w:t>
            </w:r>
          </w:p>
        </w:tc>
        <w:tc>
          <w:tcPr>
            <w:tcW w:w="900" w:type="dxa"/>
            <w:tcBorders>
              <w:top w:val="nil"/>
              <w:left w:val="nil"/>
              <w:bottom w:val="nil"/>
              <w:right w:val="nil"/>
            </w:tcBorders>
            <w:shd w:val="clear" w:color="auto" w:fill="auto"/>
            <w:noWrap/>
            <w:vAlign w:val="center"/>
          </w:tcPr>
          <w:p w14:paraId="5FB60E24" w14:textId="77777777" w:rsidR="00F041E6" w:rsidRPr="009468B9" w:rsidRDefault="00F041E6" w:rsidP="00336D25">
            <w:pPr>
              <w:jc w:val="both"/>
              <w:rPr>
                <w:rFonts w:ascii="Franklin Gothic Book" w:hAnsi="Franklin Gothic Book"/>
                <w:color w:val="000000"/>
                <w:sz w:val="21"/>
                <w:szCs w:val="21"/>
              </w:rPr>
            </w:pPr>
            <w:r w:rsidRPr="009468B9">
              <w:rPr>
                <w:rFonts w:ascii="Franklin Gothic Book" w:hAnsi="Franklin Gothic Book"/>
                <w:color w:val="000000"/>
                <w:sz w:val="21"/>
                <w:szCs w:val="21"/>
              </w:rPr>
              <w:t>michelle.m.coleman11.mil@us.navy.mil</w:t>
            </w:r>
          </w:p>
        </w:tc>
      </w:tr>
      <w:tr w:rsidR="00F041E6" w:rsidRPr="004C784F" w14:paraId="3F19A972" w14:textId="77777777" w:rsidTr="00F041E6">
        <w:trPr>
          <w:trHeight w:val="360"/>
          <w:jc w:val="center"/>
        </w:trPr>
        <w:tc>
          <w:tcPr>
            <w:tcW w:w="2970" w:type="dxa"/>
            <w:tcBorders>
              <w:top w:val="nil"/>
              <w:left w:val="nil"/>
              <w:bottom w:val="nil"/>
              <w:right w:val="nil"/>
            </w:tcBorders>
            <w:shd w:val="clear" w:color="auto" w:fill="auto"/>
            <w:noWrap/>
            <w:vAlign w:val="center"/>
          </w:tcPr>
          <w:p w14:paraId="270C2461"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LT Shore Detailer</w:t>
            </w:r>
          </w:p>
        </w:tc>
        <w:tc>
          <w:tcPr>
            <w:tcW w:w="2880" w:type="dxa"/>
            <w:tcBorders>
              <w:top w:val="nil"/>
              <w:left w:val="nil"/>
              <w:bottom w:val="nil"/>
              <w:right w:val="nil"/>
            </w:tcBorders>
            <w:shd w:val="clear" w:color="auto" w:fill="auto"/>
            <w:noWrap/>
            <w:vAlign w:val="center"/>
          </w:tcPr>
          <w:p w14:paraId="17DC6F10"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LCDR Winston Lamb</w:t>
            </w:r>
          </w:p>
        </w:tc>
        <w:tc>
          <w:tcPr>
            <w:tcW w:w="900" w:type="dxa"/>
            <w:tcBorders>
              <w:top w:val="nil"/>
              <w:left w:val="nil"/>
              <w:bottom w:val="nil"/>
              <w:right w:val="nil"/>
            </w:tcBorders>
            <w:shd w:val="clear" w:color="auto" w:fill="auto"/>
            <w:noWrap/>
            <w:vAlign w:val="center"/>
          </w:tcPr>
          <w:p w14:paraId="7A558D46"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winston.c.lamb.mil@us.navy.mil</w:t>
            </w:r>
          </w:p>
        </w:tc>
      </w:tr>
      <w:tr w:rsidR="00F041E6" w:rsidRPr="004C784F" w14:paraId="2EBAB8C3" w14:textId="77777777" w:rsidTr="00F041E6">
        <w:trPr>
          <w:trHeight w:val="360"/>
          <w:jc w:val="center"/>
        </w:trPr>
        <w:tc>
          <w:tcPr>
            <w:tcW w:w="2970" w:type="dxa"/>
            <w:tcBorders>
              <w:top w:val="nil"/>
              <w:left w:val="nil"/>
              <w:bottom w:val="nil"/>
              <w:right w:val="nil"/>
            </w:tcBorders>
            <w:shd w:val="clear" w:color="auto" w:fill="auto"/>
            <w:noWrap/>
            <w:vAlign w:val="center"/>
            <w:hideMark/>
          </w:tcPr>
          <w:p w14:paraId="56864D5C"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CWO/BQC/Submarine Detailer</w:t>
            </w:r>
          </w:p>
        </w:tc>
        <w:tc>
          <w:tcPr>
            <w:tcW w:w="2880" w:type="dxa"/>
            <w:tcBorders>
              <w:top w:val="nil"/>
              <w:left w:val="nil"/>
              <w:bottom w:val="nil"/>
              <w:right w:val="nil"/>
            </w:tcBorders>
            <w:shd w:val="clear" w:color="auto" w:fill="auto"/>
            <w:noWrap/>
            <w:vAlign w:val="center"/>
            <w:hideMark/>
          </w:tcPr>
          <w:p w14:paraId="79529F2E"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 xml:space="preserve">CWO5 </w:t>
            </w:r>
            <w:r>
              <w:rPr>
                <w:rFonts w:ascii="Franklin Gothic Book" w:hAnsi="Franklin Gothic Book"/>
                <w:color w:val="000000"/>
                <w:sz w:val="21"/>
                <w:szCs w:val="21"/>
              </w:rPr>
              <w:t>Jeffrey Walker</w:t>
            </w:r>
          </w:p>
        </w:tc>
        <w:tc>
          <w:tcPr>
            <w:tcW w:w="900" w:type="dxa"/>
            <w:tcBorders>
              <w:top w:val="nil"/>
              <w:left w:val="nil"/>
              <w:bottom w:val="nil"/>
              <w:right w:val="nil"/>
            </w:tcBorders>
            <w:shd w:val="clear" w:color="auto" w:fill="auto"/>
            <w:noWrap/>
            <w:vAlign w:val="center"/>
            <w:hideMark/>
          </w:tcPr>
          <w:p w14:paraId="46C5D64A" w14:textId="77777777" w:rsidR="00F041E6" w:rsidRPr="009F6011" w:rsidRDefault="00F041E6" w:rsidP="00336D25">
            <w:pPr>
              <w:jc w:val="both"/>
              <w:rPr>
                <w:rFonts w:ascii="Franklin Gothic Book" w:hAnsi="Franklin Gothic Book"/>
                <w:color w:val="000000"/>
                <w:sz w:val="21"/>
                <w:szCs w:val="21"/>
              </w:rPr>
            </w:pPr>
            <w:r w:rsidRPr="009F6011">
              <w:rPr>
                <w:rFonts w:ascii="Franklin Gothic Book" w:hAnsi="Franklin Gothic Book"/>
                <w:color w:val="000000"/>
                <w:sz w:val="21"/>
                <w:szCs w:val="21"/>
              </w:rPr>
              <w:t>jeffrey.l.walker.mil@us.navy.mil</w:t>
            </w:r>
          </w:p>
        </w:tc>
      </w:tr>
      <w:tr w:rsidR="00F041E6" w:rsidRPr="004C784F" w14:paraId="58C497BD" w14:textId="77777777" w:rsidTr="00F041E6">
        <w:trPr>
          <w:trHeight w:val="360"/>
          <w:jc w:val="center"/>
        </w:trPr>
        <w:tc>
          <w:tcPr>
            <w:tcW w:w="2970" w:type="dxa"/>
            <w:tcBorders>
              <w:top w:val="nil"/>
              <w:left w:val="nil"/>
              <w:bottom w:val="nil"/>
              <w:right w:val="nil"/>
            </w:tcBorders>
            <w:shd w:val="clear" w:color="auto" w:fill="auto"/>
            <w:noWrap/>
            <w:vAlign w:val="center"/>
            <w:hideMark/>
          </w:tcPr>
          <w:p w14:paraId="4C4EEF8C"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AC Career Counselor</w:t>
            </w:r>
          </w:p>
        </w:tc>
        <w:tc>
          <w:tcPr>
            <w:tcW w:w="2880" w:type="dxa"/>
            <w:tcBorders>
              <w:top w:val="nil"/>
              <w:left w:val="nil"/>
              <w:bottom w:val="nil"/>
              <w:right w:val="nil"/>
            </w:tcBorders>
            <w:shd w:val="clear" w:color="auto" w:fill="auto"/>
            <w:noWrap/>
            <w:vAlign w:val="center"/>
            <w:hideMark/>
          </w:tcPr>
          <w:p w14:paraId="0B48BE7B" w14:textId="77777777" w:rsidR="00F041E6" w:rsidRPr="00D8769E" w:rsidRDefault="00F041E6" w:rsidP="00336D25">
            <w:pPr>
              <w:jc w:val="both"/>
              <w:rPr>
                <w:rFonts w:ascii="Franklin Gothic Book" w:hAnsi="Franklin Gothic Book"/>
                <w:color w:val="000000"/>
                <w:sz w:val="21"/>
                <w:szCs w:val="21"/>
              </w:rPr>
            </w:pPr>
            <w:r>
              <w:rPr>
                <w:rFonts w:ascii="Franklin Gothic Book" w:hAnsi="Franklin Gothic Book"/>
                <w:color w:val="000000"/>
                <w:sz w:val="21"/>
                <w:szCs w:val="21"/>
              </w:rPr>
              <w:t>L</w:t>
            </w:r>
            <w:r w:rsidRPr="00D8769E">
              <w:rPr>
                <w:rFonts w:ascii="Franklin Gothic Book" w:hAnsi="Franklin Gothic Book"/>
                <w:color w:val="000000"/>
                <w:sz w:val="21"/>
                <w:szCs w:val="21"/>
              </w:rPr>
              <w:t xml:space="preserve">CDR </w:t>
            </w:r>
            <w:r>
              <w:rPr>
                <w:rFonts w:ascii="Franklin Gothic Book" w:hAnsi="Franklin Gothic Book"/>
                <w:color w:val="000000"/>
                <w:sz w:val="21"/>
                <w:szCs w:val="21"/>
              </w:rPr>
              <w:t>Nicholas Mays</w:t>
            </w:r>
          </w:p>
        </w:tc>
        <w:tc>
          <w:tcPr>
            <w:tcW w:w="900" w:type="dxa"/>
            <w:tcBorders>
              <w:top w:val="nil"/>
              <w:left w:val="nil"/>
              <w:bottom w:val="nil"/>
              <w:right w:val="nil"/>
            </w:tcBorders>
            <w:shd w:val="clear" w:color="auto" w:fill="auto"/>
            <w:noWrap/>
            <w:vAlign w:val="center"/>
            <w:hideMark/>
          </w:tcPr>
          <w:p w14:paraId="66DA1E2D" w14:textId="77777777" w:rsidR="00F041E6" w:rsidRPr="00D8769E" w:rsidRDefault="00F041E6" w:rsidP="00336D25">
            <w:pPr>
              <w:jc w:val="both"/>
              <w:rPr>
                <w:rFonts w:ascii="Franklin Gothic Book" w:hAnsi="Franklin Gothic Book"/>
                <w:color w:val="000000"/>
                <w:sz w:val="21"/>
                <w:szCs w:val="21"/>
              </w:rPr>
            </w:pPr>
            <w:r w:rsidRPr="003D309B">
              <w:rPr>
                <w:rFonts w:ascii="Franklin Gothic Book" w:hAnsi="Franklin Gothic Book"/>
                <w:color w:val="000000"/>
                <w:sz w:val="21"/>
                <w:szCs w:val="21"/>
              </w:rPr>
              <w:t>nicholas.c.mays.mil@us.navy.mil</w:t>
            </w:r>
          </w:p>
        </w:tc>
      </w:tr>
      <w:tr w:rsidR="00F041E6" w:rsidRPr="004C784F" w14:paraId="32E7DDFF" w14:textId="77777777" w:rsidTr="00F041E6">
        <w:trPr>
          <w:trHeight w:val="360"/>
          <w:jc w:val="center"/>
        </w:trPr>
        <w:tc>
          <w:tcPr>
            <w:tcW w:w="2970" w:type="dxa"/>
            <w:tcBorders>
              <w:top w:val="nil"/>
              <w:left w:val="nil"/>
              <w:bottom w:val="nil"/>
              <w:right w:val="nil"/>
            </w:tcBorders>
            <w:shd w:val="clear" w:color="auto" w:fill="auto"/>
            <w:noWrap/>
            <w:vAlign w:val="center"/>
          </w:tcPr>
          <w:p w14:paraId="08FE087A"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RC Career Counselor</w:t>
            </w:r>
          </w:p>
        </w:tc>
        <w:tc>
          <w:tcPr>
            <w:tcW w:w="2880" w:type="dxa"/>
            <w:tcBorders>
              <w:top w:val="nil"/>
              <w:left w:val="nil"/>
              <w:bottom w:val="nil"/>
              <w:right w:val="nil"/>
            </w:tcBorders>
            <w:shd w:val="clear" w:color="auto" w:fill="auto"/>
            <w:noWrap/>
            <w:vAlign w:val="center"/>
          </w:tcPr>
          <w:p w14:paraId="1497E97E" w14:textId="77777777" w:rsidR="00F041E6" w:rsidRPr="00D8769E" w:rsidRDefault="00F041E6" w:rsidP="00336D25">
            <w:pPr>
              <w:jc w:val="both"/>
              <w:rPr>
                <w:rFonts w:ascii="Franklin Gothic Book" w:hAnsi="Franklin Gothic Book"/>
                <w:color w:val="000000"/>
                <w:sz w:val="21"/>
                <w:szCs w:val="21"/>
                <w:highlight w:val="green"/>
              </w:rPr>
            </w:pPr>
            <w:r w:rsidRPr="00D8769E">
              <w:rPr>
                <w:rFonts w:ascii="Franklin Gothic Book" w:hAnsi="Franklin Gothic Book"/>
                <w:color w:val="000000"/>
                <w:sz w:val="21"/>
                <w:szCs w:val="21"/>
              </w:rPr>
              <w:t>LCDR Bethany Satterwhite</w:t>
            </w:r>
          </w:p>
        </w:tc>
        <w:tc>
          <w:tcPr>
            <w:tcW w:w="900" w:type="dxa"/>
            <w:tcBorders>
              <w:top w:val="nil"/>
              <w:left w:val="nil"/>
              <w:bottom w:val="nil"/>
              <w:right w:val="nil"/>
            </w:tcBorders>
            <w:shd w:val="clear" w:color="auto" w:fill="auto"/>
            <w:noWrap/>
            <w:vAlign w:val="center"/>
          </w:tcPr>
          <w:p w14:paraId="525F73BC" w14:textId="77777777" w:rsidR="00F041E6" w:rsidRPr="00D8769E" w:rsidRDefault="00F041E6" w:rsidP="00336D25">
            <w:pPr>
              <w:jc w:val="both"/>
              <w:rPr>
                <w:rFonts w:ascii="Franklin Gothic Book" w:hAnsi="Franklin Gothic Book"/>
                <w:color w:val="000000"/>
                <w:sz w:val="21"/>
                <w:szCs w:val="21"/>
                <w:highlight w:val="green"/>
              </w:rPr>
            </w:pPr>
            <w:r w:rsidRPr="00D8769E">
              <w:rPr>
                <w:rFonts w:ascii="Franklin Gothic Book" w:hAnsi="Franklin Gothic Book"/>
                <w:color w:val="000000"/>
                <w:sz w:val="21"/>
                <w:szCs w:val="21"/>
              </w:rPr>
              <w:t>bethany.c.satterwhite.mil@us.navy.mil</w:t>
            </w:r>
          </w:p>
        </w:tc>
      </w:tr>
      <w:tr w:rsidR="00F041E6" w:rsidRPr="004C784F" w14:paraId="2B45605C" w14:textId="77777777" w:rsidTr="00F041E6">
        <w:trPr>
          <w:trHeight w:val="360"/>
          <w:jc w:val="center"/>
        </w:trPr>
        <w:tc>
          <w:tcPr>
            <w:tcW w:w="2970" w:type="dxa"/>
            <w:tcBorders>
              <w:top w:val="nil"/>
              <w:left w:val="nil"/>
              <w:bottom w:val="nil"/>
              <w:right w:val="nil"/>
            </w:tcBorders>
            <w:shd w:val="clear" w:color="auto" w:fill="auto"/>
            <w:noWrap/>
            <w:vAlign w:val="center"/>
            <w:hideMark/>
          </w:tcPr>
          <w:p w14:paraId="043C4C4B"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Accessions/Internship Officer</w:t>
            </w:r>
          </w:p>
        </w:tc>
        <w:tc>
          <w:tcPr>
            <w:tcW w:w="2880" w:type="dxa"/>
            <w:tcBorders>
              <w:top w:val="nil"/>
              <w:left w:val="nil"/>
              <w:bottom w:val="nil"/>
              <w:right w:val="nil"/>
            </w:tcBorders>
            <w:shd w:val="clear" w:color="auto" w:fill="auto"/>
            <w:noWrap/>
            <w:vAlign w:val="center"/>
            <w:hideMark/>
          </w:tcPr>
          <w:p w14:paraId="184785C2"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LT Lydia Sankey</w:t>
            </w:r>
          </w:p>
        </w:tc>
        <w:tc>
          <w:tcPr>
            <w:tcW w:w="900" w:type="dxa"/>
            <w:tcBorders>
              <w:top w:val="nil"/>
              <w:left w:val="nil"/>
              <w:bottom w:val="nil"/>
              <w:right w:val="nil"/>
            </w:tcBorders>
            <w:shd w:val="clear" w:color="auto" w:fill="auto"/>
            <w:noWrap/>
            <w:vAlign w:val="center"/>
            <w:hideMark/>
          </w:tcPr>
          <w:p w14:paraId="4459274C"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lydia.j.sankey.mil@us.navy.mil</w:t>
            </w:r>
          </w:p>
        </w:tc>
      </w:tr>
      <w:tr w:rsidR="00F041E6" w:rsidRPr="004C784F" w14:paraId="0B57E1A7" w14:textId="77777777" w:rsidTr="00F041E6">
        <w:trPr>
          <w:trHeight w:val="360"/>
          <w:jc w:val="center"/>
        </w:trPr>
        <w:tc>
          <w:tcPr>
            <w:tcW w:w="2970" w:type="dxa"/>
            <w:tcBorders>
              <w:top w:val="nil"/>
              <w:left w:val="nil"/>
              <w:bottom w:val="nil"/>
              <w:right w:val="nil"/>
            </w:tcBorders>
            <w:shd w:val="clear" w:color="auto" w:fill="auto"/>
            <w:noWrap/>
            <w:vAlign w:val="center"/>
          </w:tcPr>
          <w:p w14:paraId="1F8E636B"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Director, Supply OCM</w:t>
            </w:r>
          </w:p>
        </w:tc>
        <w:tc>
          <w:tcPr>
            <w:tcW w:w="2880" w:type="dxa"/>
            <w:tcBorders>
              <w:top w:val="nil"/>
              <w:left w:val="nil"/>
              <w:bottom w:val="nil"/>
              <w:right w:val="nil"/>
            </w:tcBorders>
            <w:shd w:val="clear" w:color="auto" w:fill="auto"/>
            <w:noWrap/>
            <w:vAlign w:val="center"/>
          </w:tcPr>
          <w:p w14:paraId="3488C9FA"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CDR Leanne Riley</w:t>
            </w:r>
          </w:p>
        </w:tc>
        <w:tc>
          <w:tcPr>
            <w:tcW w:w="900" w:type="dxa"/>
            <w:tcBorders>
              <w:top w:val="nil"/>
              <w:left w:val="nil"/>
              <w:bottom w:val="nil"/>
              <w:right w:val="nil"/>
            </w:tcBorders>
            <w:shd w:val="clear" w:color="auto" w:fill="auto"/>
            <w:noWrap/>
            <w:vAlign w:val="center"/>
          </w:tcPr>
          <w:p w14:paraId="2509FDBC"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leanne.r.riley.mil@us.navy.mil</w:t>
            </w:r>
          </w:p>
        </w:tc>
      </w:tr>
      <w:tr w:rsidR="00F041E6" w:rsidRPr="004C784F" w14:paraId="7645013F" w14:textId="77777777" w:rsidTr="00F041E6">
        <w:trPr>
          <w:trHeight w:val="360"/>
          <w:jc w:val="center"/>
        </w:trPr>
        <w:tc>
          <w:tcPr>
            <w:tcW w:w="2970" w:type="dxa"/>
            <w:tcBorders>
              <w:top w:val="nil"/>
              <w:left w:val="nil"/>
              <w:bottom w:val="nil"/>
              <w:right w:val="nil"/>
            </w:tcBorders>
            <w:shd w:val="clear" w:color="auto" w:fill="auto"/>
            <w:noWrap/>
            <w:vAlign w:val="center"/>
          </w:tcPr>
          <w:p w14:paraId="45787AAA"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Deputy, Supply OCM</w:t>
            </w:r>
          </w:p>
        </w:tc>
        <w:tc>
          <w:tcPr>
            <w:tcW w:w="2880" w:type="dxa"/>
            <w:tcBorders>
              <w:top w:val="nil"/>
              <w:left w:val="nil"/>
              <w:bottom w:val="nil"/>
              <w:right w:val="nil"/>
            </w:tcBorders>
            <w:shd w:val="clear" w:color="auto" w:fill="auto"/>
            <w:noWrap/>
            <w:vAlign w:val="center"/>
          </w:tcPr>
          <w:p w14:paraId="3A06B209"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Ms. Beth Schudel</w:t>
            </w:r>
          </w:p>
        </w:tc>
        <w:tc>
          <w:tcPr>
            <w:tcW w:w="900" w:type="dxa"/>
            <w:tcBorders>
              <w:top w:val="nil"/>
              <w:left w:val="nil"/>
              <w:bottom w:val="nil"/>
              <w:right w:val="nil"/>
            </w:tcBorders>
            <w:shd w:val="clear" w:color="auto" w:fill="auto"/>
            <w:noWrap/>
            <w:vAlign w:val="center"/>
          </w:tcPr>
          <w:p w14:paraId="591E30DA"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beth.r.schudel.civ@us.navy.mil</w:t>
            </w:r>
          </w:p>
        </w:tc>
      </w:tr>
      <w:tr w:rsidR="00F041E6" w:rsidRPr="004C784F" w14:paraId="70AC544A" w14:textId="77777777" w:rsidTr="00F041E6">
        <w:trPr>
          <w:trHeight w:val="360"/>
          <w:jc w:val="center"/>
        </w:trPr>
        <w:tc>
          <w:tcPr>
            <w:tcW w:w="2970" w:type="dxa"/>
            <w:tcBorders>
              <w:top w:val="nil"/>
              <w:left w:val="nil"/>
              <w:bottom w:val="nil"/>
              <w:right w:val="nil"/>
            </w:tcBorders>
            <w:shd w:val="clear" w:color="auto" w:fill="auto"/>
            <w:noWrap/>
            <w:vAlign w:val="center"/>
          </w:tcPr>
          <w:p w14:paraId="504DB6DC" w14:textId="77777777" w:rsidR="00F041E6" w:rsidRPr="00D8769E" w:rsidRDefault="00F041E6" w:rsidP="00336D25">
            <w:pPr>
              <w:jc w:val="both"/>
              <w:rPr>
                <w:rFonts w:ascii="Franklin Gothic Book" w:hAnsi="Franklin Gothic Book"/>
                <w:color w:val="000000"/>
                <w:sz w:val="21"/>
                <w:szCs w:val="21"/>
              </w:rPr>
            </w:pPr>
            <w:r w:rsidRPr="00D8769E">
              <w:rPr>
                <w:rFonts w:ascii="Franklin Gothic Book" w:hAnsi="Franklin Gothic Book"/>
                <w:color w:val="000000"/>
                <w:sz w:val="21"/>
                <w:szCs w:val="21"/>
              </w:rPr>
              <w:t>Director, Reserve OCM</w:t>
            </w:r>
          </w:p>
        </w:tc>
        <w:tc>
          <w:tcPr>
            <w:tcW w:w="2880" w:type="dxa"/>
            <w:tcBorders>
              <w:top w:val="nil"/>
              <w:left w:val="nil"/>
              <w:bottom w:val="nil"/>
              <w:right w:val="nil"/>
            </w:tcBorders>
            <w:shd w:val="clear" w:color="auto" w:fill="auto"/>
            <w:noWrap/>
            <w:vAlign w:val="center"/>
          </w:tcPr>
          <w:p w14:paraId="506D0231" w14:textId="77777777" w:rsidR="00F041E6" w:rsidRPr="00D8769E" w:rsidRDefault="00F041E6" w:rsidP="00336D25">
            <w:pPr>
              <w:jc w:val="both"/>
              <w:rPr>
                <w:rFonts w:ascii="Franklin Gothic Book" w:hAnsi="Franklin Gothic Book"/>
                <w:color w:val="000000"/>
                <w:sz w:val="21"/>
                <w:szCs w:val="21"/>
              </w:rPr>
            </w:pPr>
            <w:r>
              <w:rPr>
                <w:rFonts w:ascii="Franklin Gothic Book" w:hAnsi="Franklin Gothic Book"/>
                <w:color w:val="000000"/>
                <w:sz w:val="21"/>
                <w:szCs w:val="21"/>
              </w:rPr>
              <w:t>L</w:t>
            </w:r>
            <w:r w:rsidRPr="00D8769E">
              <w:rPr>
                <w:rFonts w:ascii="Franklin Gothic Book" w:hAnsi="Franklin Gothic Book"/>
                <w:color w:val="000000"/>
                <w:sz w:val="21"/>
                <w:szCs w:val="21"/>
              </w:rPr>
              <w:t xml:space="preserve">CDR </w:t>
            </w:r>
            <w:r>
              <w:rPr>
                <w:rFonts w:ascii="Franklin Gothic Book" w:hAnsi="Franklin Gothic Book"/>
                <w:color w:val="000000"/>
                <w:sz w:val="21"/>
                <w:szCs w:val="21"/>
              </w:rPr>
              <w:t>Danica Johnson</w:t>
            </w:r>
          </w:p>
        </w:tc>
        <w:tc>
          <w:tcPr>
            <w:tcW w:w="900" w:type="dxa"/>
            <w:tcBorders>
              <w:top w:val="nil"/>
              <w:left w:val="nil"/>
              <w:bottom w:val="nil"/>
              <w:right w:val="nil"/>
            </w:tcBorders>
            <w:shd w:val="clear" w:color="auto" w:fill="auto"/>
            <w:noWrap/>
            <w:vAlign w:val="center"/>
          </w:tcPr>
          <w:p w14:paraId="11868516" w14:textId="77777777" w:rsidR="00F041E6" w:rsidRPr="00D8769E" w:rsidRDefault="00F041E6" w:rsidP="00336D25">
            <w:pPr>
              <w:jc w:val="both"/>
              <w:rPr>
                <w:rFonts w:ascii="Franklin Gothic Book" w:hAnsi="Franklin Gothic Book"/>
                <w:color w:val="000000"/>
                <w:sz w:val="21"/>
                <w:szCs w:val="21"/>
              </w:rPr>
            </w:pPr>
            <w:r w:rsidRPr="00B20FF8">
              <w:rPr>
                <w:rFonts w:ascii="Franklin Gothic Book" w:hAnsi="Franklin Gothic Book"/>
                <w:color w:val="000000"/>
                <w:sz w:val="21"/>
                <w:szCs w:val="21"/>
              </w:rPr>
              <w:t>danica.r.johnson.mil@us.navy.mil</w:t>
            </w:r>
          </w:p>
        </w:tc>
      </w:tr>
      <w:tr w:rsidR="0061359F" w:rsidRPr="004C784F" w14:paraId="5FD0A7C7" w14:textId="77777777" w:rsidTr="00F041E6">
        <w:trPr>
          <w:trHeight w:val="360"/>
          <w:jc w:val="center"/>
        </w:trPr>
        <w:tc>
          <w:tcPr>
            <w:tcW w:w="8301" w:type="dxa"/>
            <w:gridSpan w:val="3"/>
            <w:tcBorders>
              <w:top w:val="nil"/>
              <w:left w:val="nil"/>
              <w:bottom w:val="nil"/>
              <w:right w:val="nil"/>
            </w:tcBorders>
            <w:shd w:val="clear" w:color="auto" w:fill="auto"/>
            <w:noWrap/>
            <w:vAlign w:val="center"/>
          </w:tcPr>
          <w:p w14:paraId="1E2A822D" w14:textId="77777777" w:rsidR="0061359F" w:rsidRPr="004B0D70" w:rsidRDefault="0061359F" w:rsidP="00336D25">
            <w:pPr>
              <w:jc w:val="both"/>
              <w:rPr>
                <w:rFonts w:ascii="Franklin Gothic Book" w:hAnsi="Franklin Gothic Book"/>
                <w:color w:val="000000"/>
                <w:sz w:val="21"/>
                <w:szCs w:val="21"/>
              </w:rPr>
            </w:pPr>
            <w:r w:rsidRPr="004B0D70">
              <w:rPr>
                <w:rFonts w:ascii="Franklin Gothic Book" w:hAnsi="Franklin Gothic Book"/>
                <w:color w:val="000000"/>
                <w:sz w:val="21"/>
                <w:szCs w:val="21"/>
              </w:rPr>
              <w:t xml:space="preserve">Supply Corps Career Counselor Inbox: </w:t>
            </w:r>
            <w:hyperlink r:id="rId56" w:history="1">
              <w:r w:rsidRPr="004B0D70">
                <w:rPr>
                  <w:rStyle w:val="Hyperlink"/>
                  <w:rFonts w:ascii="Franklin Gothic Book" w:hAnsi="Franklin Gothic Book"/>
                  <w:sz w:val="21"/>
                  <w:szCs w:val="21"/>
                </w:rPr>
                <w:t>usn.mid-south.navsuphqmech.mbx.supply-corps-cc@us.navy.mil</w:t>
              </w:r>
            </w:hyperlink>
          </w:p>
        </w:tc>
      </w:tr>
    </w:tbl>
    <w:p w14:paraId="5B0416F0" w14:textId="54D2EBB8" w:rsidR="0061359F" w:rsidRDefault="0061359F" w:rsidP="00336D25">
      <w:pPr>
        <w:rPr>
          <w:rFonts w:ascii="Franklin Gothic Book" w:hAnsi="Franklin Gothic Book"/>
          <w:color w:val="000000"/>
        </w:rPr>
      </w:pPr>
    </w:p>
    <w:p w14:paraId="3AA9E263" w14:textId="77777777" w:rsidR="0061359F" w:rsidRDefault="0061359F">
      <w:pPr>
        <w:spacing w:after="160" w:line="259" w:lineRule="auto"/>
        <w:rPr>
          <w:rFonts w:ascii="Franklin Gothic Book" w:hAnsi="Franklin Gothic Book"/>
          <w:color w:val="000000"/>
        </w:rPr>
      </w:pPr>
      <w:r>
        <w:rPr>
          <w:rFonts w:ascii="Franklin Gothic Book" w:hAnsi="Franklin Gothic Book"/>
          <w:color w:val="000000"/>
        </w:rPr>
        <w:br w:type="page"/>
      </w:r>
    </w:p>
    <w:p w14:paraId="093F19F1" w14:textId="77777777" w:rsidR="0061359F" w:rsidRPr="00C54F34" w:rsidRDefault="0061359F" w:rsidP="00336D25">
      <w:pPr>
        <w:rPr>
          <w:rFonts w:ascii="Franklin Gothic Book" w:hAnsi="Franklin Gothic Book"/>
          <w:color w:val="000000"/>
        </w:rPr>
      </w:pPr>
    </w:p>
    <w:p w14:paraId="46F0DF70" w14:textId="77777777" w:rsidR="0061359F" w:rsidRPr="0096738E" w:rsidRDefault="0061359F" w:rsidP="00336D25">
      <w:pPr>
        <w:outlineLvl w:val="1"/>
        <w:rPr>
          <w:rFonts w:ascii="Franklin Gothic Book" w:hAnsi="Franklin Gothic Book"/>
          <w:color w:val="000000"/>
        </w:rPr>
        <w:sectPr w:rsidR="0061359F" w:rsidRPr="0096738E" w:rsidSect="00174BF2">
          <w:type w:val="continuous"/>
          <w:pgSz w:w="12240" w:h="15840" w:code="1"/>
          <w:pgMar w:top="0" w:right="1080" w:bottom="720" w:left="1080" w:header="288" w:footer="720" w:gutter="0"/>
          <w:cols w:space="720"/>
          <w:docGrid w:linePitch="326"/>
        </w:sectPr>
      </w:pPr>
    </w:p>
    <w:p w14:paraId="0390335C" w14:textId="77777777" w:rsidR="00EC3478" w:rsidRDefault="00EC3478" w:rsidP="00EC3478">
      <w:pPr>
        <w:pStyle w:val="Heading1"/>
        <w:rPr>
          <w:rFonts w:ascii="Franklin Gothic Book" w:hAnsi="Franklin Gothic Book" w:cs="Times New Roman"/>
          <w:i/>
          <w:color w:val="002060"/>
          <w:sz w:val="28"/>
          <w:szCs w:val="28"/>
        </w:rPr>
      </w:pPr>
      <w:bookmarkStart w:id="12" w:name="_Supply_Corps_Officer"/>
      <w:bookmarkStart w:id="13" w:name="_Toc100922828"/>
      <w:bookmarkStart w:id="14" w:name="_Toc121841097"/>
      <w:bookmarkEnd w:id="12"/>
    </w:p>
    <w:p w14:paraId="13BE4EF5" w14:textId="4E0F0565" w:rsidR="00EC3478" w:rsidRPr="00DD19BD" w:rsidRDefault="00EC3478" w:rsidP="00EC3478">
      <w:pPr>
        <w:pStyle w:val="Heading1"/>
        <w:rPr>
          <w:rFonts w:ascii="Franklin Gothic Book" w:hAnsi="Franklin Gothic Book" w:cs="Times New Roman"/>
          <w:i/>
          <w:color w:val="002060"/>
          <w:sz w:val="28"/>
          <w:szCs w:val="28"/>
        </w:rPr>
      </w:pPr>
      <w:r w:rsidRPr="005E6273">
        <w:rPr>
          <w:rFonts w:ascii="Franklin Gothic Book" w:hAnsi="Franklin Gothic Book" w:cs="Times New Roman"/>
          <w:i/>
          <w:color w:val="002060"/>
          <w:sz w:val="28"/>
          <w:szCs w:val="28"/>
        </w:rPr>
        <w:t>Supply Corps Officer Strength</w:t>
      </w:r>
      <w:bookmarkEnd w:id="13"/>
      <w:bookmarkEnd w:id="14"/>
    </w:p>
    <w:p w14:paraId="06E7C474" w14:textId="77777777" w:rsidR="00EC3478" w:rsidRPr="006C4E26" w:rsidRDefault="00EC3478" w:rsidP="00EC3478">
      <w:pPr>
        <w:rPr>
          <w:b/>
        </w:rPr>
      </w:pPr>
      <w:r w:rsidRPr="0022030F">
        <w:rPr>
          <w:noProof/>
        </w:rPr>
        <mc:AlternateContent>
          <mc:Choice Requires="wps">
            <w:drawing>
              <wp:anchor distT="0" distB="0" distL="114300" distR="114300" simplePos="0" relativeHeight="251683840" behindDoc="0" locked="0" layoutInCell="1" allowOverlap="1" wp14:anchorId="0EA8ECDB" wp14:editId="01933E7E">
                <wp:simplePos x="0" y="0"/>
                <wp:positionH relativeFrom="column">
                  <wp:posOffset>-103505</wp:posOffset>
                </wp:positionH>
                <wp:positionV relativeFrom="paragraph">
                  <wp:posOffset>36830</wp:posOffset>
                </wp:positionV>
                <wp:extent cx="6525895" cy="635"/>
                <wp:effectExtent l="0" t="19050" r="8255" b="374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589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5DB2F4" id="_x0000_t32" coordsize="21600,21600" o:spt="32" o:oned="t" path="m,l21600,21600e" filled="f">
                <v:path arrowok="t" fillok="f" o:connecttype="none"/>
                <o:lock v:ext="edit" shapetype="t"/>
              </v:shapetype>
              <v:shape id="AutoShape 3" o:spid="_x0000_s1026" type="#_x0000_t32" style="position:absolute;margin-left:-8.15pt;margin-top:2.9pt;width:513.8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t+h1QEAAJMDAAAOAAAAZHJzL2Uyb0RvYy54bWysU01v2zAMvQ/YfxB0X+xkcJoZcXpI1126&#10;LUC7H8DIsi1MFgVJiZ1/P0pOvK9b0Ysgkebj4+Pz9n7sNTtL5xWaii8XOWfSCKyVaSv+4+Xxw4Yz&#10;H8DUoNHIil+k5/e79++2gy3lCjvUtXSMQIwvB1vxLgRbZpkXnezBL9BKQ8kGXQ+Bnq7NagcDofc6&#10;W+X5OhvQ1dahkN5T9GFK8l3Cbxopwvem8TIwXXHiFtLp0nmMZ7bbQtk6sJ0SVxrwChY9KENNZ6gH&#10;CMBOTv0H1Svh0GMTFgL7DJtGCZlmoGmW+T/TPHdgZZqFxPF2lsm/Haz4dt6bg4vUxWie7ROKn54Z&#10;3HdgWpkIvFwsLW4ZpcoG68u5JD68PTh2HL5iTd/AKWBSYWxcHyFpPjYmsS+z2HIMTFBwXayKzaeC&#10;M0G59cci4UN5K7XOhy8SexYvFffBgWq7sEdjaKnolqkRnJ98iMSgvBXEvgYfldZpt9qwoeKrTXFX&#10;pAqPWtUxG79LNpN77dgZyCAghDRhQtannoaa4ndFnl+tQmEy1BROIeo8oyQefzVweDJ14tFJqD9f&#10;7wGUnu5Urc1V1yhl9K0vj1hfDu6mN20+AV9dGq315ztV//6Xdr8AAAD//wMAUEsDBBQABgAIAAAA&#10;IQAieNpY3gAAAAgBAAAPAAAAZHJzL2Rvd25yZXYueG1sTI/BTsMwEETvSPyDtUjcWjtAKxLiVIAE&#10;FyoQSXt34yWJiNchdtvA17M9wXFnRrNv8tXkenHAMXSeNCRzBQKp9rajRsOmeprdggjRkDW9J9Tw&#10;jQFWxflZbjLrj/SOhzI2gksoZEZDG+OQSRnqFp0Jcz8gsffhR2cin2Mj7WiOXO56eaXUUjrTEX9o&#10;zYCPLdaf5d5peF3XXwv1UpX+4TndvqW27qqftdaXF9P9HYiIU/wLwwmf0aFgpp3fkw2i1zBLltcc&#10;1bDgBSdfJckNiB0LKcgil/8HFL8AAAD//wMAUEsBAi0AFAAGAAgAAAAhALaDOJL+AAAA4QEAABMA&#10;AAAAAAAAAAAAAAAAAAAAAFtDb250ZW50X1R5cGVzXS54bWxQSwECLQAUAAYACAAAACEAOP0h/9YA&#10;AACUAQAACwAAAAAAAAAAAAAAAAAvAQAAX3JlbHMvLnJlbHNQSwECLQAUAAYACAAAACEA99rfodUB&#10;AACTAwAADgAAAAAAAAAAAAAAAAAuAgAAZHJzL2Uyb0RvYy54bWxQSwECLQAUAAYACAAAACEAInja&#10;WN4AAAAIAQAADwAAAAAAAAAAAAAAAAAvBAAAZHJzL2Rvd25yZXYueG1sUEsFBgAAAAAEAAQA8wAA&#10;ADoFAAAAAA==&#10;" strokecolor="#2f5496 [2404]" strokeweight="2.25pt"/>
            </w:pict>
          </mc:Fallback>
        </mc:AlternateContent>
      </w:r>
    </w:p>
    <w:p w14:paraId="04685981" w14:textId="77777777" w:rsidR="00EC3478" w:rsidRPr="004C784F" w:rsidRDefault="00EC3478" w:rsidP="00EC3478">
      <w:pPr>
        <w:rPr>
          <w:rFonts w:ascii="Franklin Gothic Book" w:hAnsi="Franklin Gothic Book"/>
        </w:rPr>
      </w:pPr>
      <w:r w:rsidRPr="004C784F">
        <w:rPr>
          <w:rFonts w:ascii="Franklin Gothic Book" w:hAnsi="Franklin Gothic Book"/>
          <w:b/>
        </w:rPr>
        <w:t>3100 Active Component</w:t>
      </w:r>
    </w:p>
    <w:tbl>
      <w:tblPr>
        <w:tblW w:w="7752" w:type="dxa"/>
        <w:tblLook w:val="04A0" w:firstRow="1" w:lastRow="0" w:firstColumn="1" w:lastColumn="0" w:noHBand="0" w:noVBand="1"/>
      </w:tblPr>
      <w:tblGrid>
        <w:gridCol w:w="1190"/>
        <w:gridCol w:w="1376"/>
        <w:gridCol w:w="1230"/>
        <w:gridCol w:w="1456"/>
        <w:gridCol w:w="1640"/>
        <w:gridCol w:w="850"/>
        <w:gridCol w:w="11"/>
      </w:tblGrid>
      <w:tr w:rsidR="00EC3478" w:rsidRPr="004C784F" w14:paraId="2B36ECCF" w14:textId="77777777" w:rsidTr="00336D25">
        <w:trPr>
          <w:gridAfter w:val="1"/>
          <w:wAfter w:w="136" w:type="dxa"/>
          <w:trHeight w:val="900"/>
        </w:trPr>
        <w:tc>
          <w:tcPr>
            <w:tcW w:w="1180" w:type="dxa"/>
            <w:tcBorders>
              <w:top w:val="nil"/>
              <w:left w:val="nil"/>
              <w:bottom w:val="nil"/>
              <w:right w:val="nil"/>
            </w:tcBorders>
            <w:shd w:val="clear" w:color="auto" w:fill="auto"/>
            <w:vAlign w:val="center"/>
            <w:hideMark/>
          </w:tcPr>
          <w:p w14:paraId="323E68A8"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1F41B0C0"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362686AC"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14:paraId="7F0954EA"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40" w:type="dxa"/>
            <w:tcBorders>
              <w:top w:val="nil"/>
              <w:left w:val="nil"/>
              <w:bottom w:val="nil"/>
              <w:right w:val="nil"/>
            </w:tcBorders>
            <w:shd w:val="clear" w:color="auto" w:fill="auto"/>
            <w:vAlign w:val="center"/>
            <w:hideMark/>
          </w:tcPr>
          <w:p w14:paraId="240B8C72"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860" w:type="dxa"/>
            <w:tcBorders>
              <w:top w:val="nil"/>
              <w:left w:val="nil"/>
              <w:bottom w:val="nil"/>
              <w:right w:val="nil"/>
            </w:tcBorders>
            <w:shd w:val="clear" w:color="auto" w:fill="auto"/>
            <w:vAlign w:val="center"/>
            <w:hideMark/>
          </w:tcPr>
          <w:p w14:paraId="6A17B991"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EC3478" w:rsidRPr="004C784F" w14:paraId="4D7877E3" w14:textId="77777777" w:rsidTr="00336D25">
        <w:trPr>
          <w:trHeight w:val="300"/>
        </w:trPr>
        <w:tc>
          <w:tcPr>
            <w:tcW w:w="1190" w:type="dxa"/>
            <w:tcBorders>
              <w:top w:val="nil"/>
              <w:left w:val="nil"/>
              <w:bottom w:val="nil"/>
              <w:right w:val="nil"/>
            </w:tcBorders>
            <w:shd w:val="clear" w:color="auto" w:fill="auto"/>
            <w:noWrap/>
            <w:vAlign w:val="center"/>
            <w:hideMark/>
          </w:tcPr>
          <w:p w14:paraId="752781B6" w14:textId="77777777" w:rsidR="00EC3478" w:rsidRPr="00467FB4" w:rsidRDefault="00EC3478" w:rsidP="00336D25">
            <w:pPr>
              <w:rPr>
                <w:rFonts w:ascii="Franklin Gothic Book" w:hAnsi="Franklin Gothic Book"/>
                <w:b/>
                <w:bCs/>
                <w:color w:val="000000"/>
              </w:rPr>
            </w:pPr>
            <w:r w:rsidRPr="00467FB4">
              <w:rPr>
                <w:rFonts w:ascii="Franklin Gothic Book" w:hAnsi="Franklin Gothic Book"/>
                <w:b/>
                <w:bCs/>
                <w:color w:val="000000"/>
              </w:rPr>
              <w:t>O-6</w:t>
            </w:r>
          </w:p>
        </w:tc>
        <w:tc>
          <w:tcPr>
            <w:tcW w:w="1376" w:type="dxa"/>
            <w:tcBorders>
              <w:top w:val="nil"/>
              <w:left w:val="nil"/>
              <w:bottom w:val="nil"/>
              <w:right w:val="nil"/>
            </w:tcBorders>
            <w:shd w:val="clear" w:color="auto" w:fill="auto"/>
            <w:noWrap/>
            <w:vAlign w:val="center"/>
            <w:hideMark/>
          </w:tcPr>
          <w:p w14:paraId="07A80C05" w14:textId="77777777"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172</w:t>
            </w:r>
          </w:p>
        </w:tc>
        <w:tc>
          <w:tcPr>
            <w:tcW w:w="1230" w:type="dxa"/>
            <w:tcBorders>
              <w:top w:val="nil"/>
              <w:left w:val="nil"/>
              <w:bottom w:val="nil"/>
              <w:right w:val="nil"/>
            </w:tcBorders>
            <w:shd w:val="clear" w:color="auto" w:fill="auto"/>
            <w:noWrap/>
            <w:vAlign w:val="center"/>
            <w:hideMark/>
          </w:tcPr>
          <w:p w14:paraId="54E1DAAE" w14:textId="375FA031"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16</w:t>
            </w:r>
            <w:r w:rsidR="00854D11">
              <w:rPr>
                <w:rFonts w:ascii="Franklin Gothic Book" w:hAnsi="Franklin Gothic Book"/>
                <w:color w:val="000000"/>
                <w:sz w:val="23"/>
                <w:szCs w:val="23"/>
              </w:rPr>
              <w:t>5</w:t>
            </w:r>
          </w:p>
        </w:tc>
        <w:tc>
          <w:tcPr>
            <w:tcW w:w="1456" w:type="dxa"/>
            <w:tcBorders>
              <w:top w:val="nil"/>
              <w:left w:val="nil"/>
              <w:bottom w:val="nil"/>
              <w:right w:val="nil"/>
            </w:tcBorders>
            <w:shd w:val="clear" w:color="auto" w:fill="auto"/>
            <w:noWrap/>
            <w:vAlign w:val="bottom"/>
            <w:hideMark/>
          </w:tcPr>
          <w:p w14:paraId="778F2E42" w14:textId="5720F6D6" w:rsidR="00EC3478" w:rsidRPr="00467FB4" w:rsidRDefault="00EC3478" w:rsidP="00336D25">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w:t>
            </w:r>
            <w:r w:rsidR="00854D11">
              <w:rPr>
                <w:rFonts w:ascii="Franklin Gothic Book" w:hAnsi="Franklin Gothic Book"/>
                <w:b/>
                <w:bCs/>
                <w:color w:val="FF0000"/>
                <w:sz w:val="23"/>
                <w:szCs w:val="23"/>
              </w:rPr>
              <w:t>7</w:t>
            </w:r>
          </w:p>
        </w:tc>
        <w:tc>
          <w:tcPr>
            <w:tcW w:w="1640" w:type="dxa"/>
            <w:tcBorders>
              <w:top w:val="nil"/>
              <w:left w:val="nil"/>
              <w:bottom w:val="nil"/>
              <w:right w:val="nil"/>
            </w:tcBorders>
            <w:shd w:val="clear" w:color="auto" w:fill="auto"/>
            <w:noWrap/>
            <w:vAlign w:val="center"/>
            <w:hideMark/>
          </w:tcPr>
          <w:p w14:paraId="4AEE8D24" w14:textId="77777777"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6</w:t>
            </w:r>
          </w:p>
        </w:tc>
        <w:tc>
          <w:tcPr>
            <w:tcW w:w="860" w:type="dxa"/>
            <w:gridSpan w:val="2"/>
            <w:tcBorders>
              <w:top w:val="nil"/>
              <w:left w:val="nil"/>
              <w:bottom w:val="nil"/>
              <w:right w:val="nil"/>
            </w:tcBorders>
            <w:shd w:val="clear" w:color="auto" w:fill="auto"/>
            <w:noWrap/>
            <w:vAlign w:val="bottom"/>
            <w:hideMark/>
          </w:tcPr>
          <w:p w14:paraId="3CA97EF6" w14:textId="5E16A3EB" w:rsidR="00EC3478" w:rsidRPr="00467FB4" w:rsidRDefault="00EC3478" w:rsidP="00336D25">
            <w:pPr>
              <w:jc w:val="right"/>
              <w:rPr>
                <w:rFonts w:ascii="Franklin Gothic Book" w:hAnsi="Franklin Gothic Book"/>
                <w:b/>
                <w:bCs/>
                <w:color w:val="FF0000"/>
                <w:sz w:val="23"/>
                <w:szCs w:val="23"/>
              </w:rPr>
            </w:pPr>
            <w:r w:rsidRPr="00467FB4">
              <w:rPr>
                <w:rFonts w:ascii="Franklin Gothic Book" w:hAnsi="Franklin Gothic Book"/>
                <w:b/>
                <w:bCs/>
                <w:color w:val="FF0000"/>
                <w:sz w:val="23"/>
                <w:szCs w:val="23"/>
              </w:rPr>
              <w:t>-1</w:t>
            </w:r>
            <w:r w:rsidR="00854D11">
              <w:rPr>
                <w:rFonts w:ascii="Franklin Gothic Book" w:hAnsi="Franklin Gothic Book"/>
                <w:b/>
                <w:bCs/>
                <w:color w:val="FF0000"/>
                <w:sz w:val="23"/>
                <w:szCs w:val="23"/>
              </w:rPr>
              <w:t>3</w:t>
            </w:r>
          </w:p>
        </w:tc>
      </w:tr>
      <w:tr w:rsidR="00EC3478" w:rsidRPr="004C784F" w14:paraId="2CE9286B" w14:textId="77777777" w:rsidTr="00336D25">
        <w:trPr>
          <w:trHeight w:val="300"/>
        </w:trPr>
        <w:tc>
          <w:tcPr>
            <w:tcW w:w="1190" w:type="dxa"/>
            <w:tcBorders>
              <w:top w:val="nil"/>
              <w:left w:val="nil"/>
              <w:bottom w:val="nil"/>
              <w:right w:val="nil"/>
            </w:tcBorders>
            <w:shd w:val="clear" w:color="auto" w:fill="auto"/>
            <w:noWrap/>
            <w:vAlign w:val="center"/>
            <w:hideMark/>
          </w:tcPr>
          <w:p w14:paraId="219C151C" w14:textId="77777777" w:rsidR="00EC3478" w:rsidRPr="00467FB4" w:rsidRDefault="00EC3478" w:rsidP="00336D25">
            <w:pPr>
              <w:rPr>
                <w:rFonts w:ascii="Franklin Gothic Book" w:hAnsi="Franklin Gothic Book"/>
                <w:b/>
                <w:bCs/>
                <w:color w:val="000000"/>
              </w:rPr>
            </w:pPr>
            <w:r w:rsidRPr="00467FB4">
              <w:rPr>
                <w:rFonts w:ascii="Franklin Gothic Book" w:hAnsi="Franklin Gothic Book"/>
                <w:b/>
                <w:bCs/>
                <w:color w:val="000000"/>
              </w:rPr>
              <w:t>O-5</w:t>
            </w:r>
          </w:p>
        </w:tc>
        <w:tc>
          <w:tcPr>
            <w:tcW w:w="1376" w:type="dxa"/>
            <w:tcBorders>
              <w:top w:val="nil"/>
              <w:left w:val="nil"/>
              <w:bottom w:val="nil"/>
              <w:right w:val="nil"/>
            </w:tcBorders>
            <w:shd w:val="clear" w:color="auto" w:fill="auto"/>
            <w:noWrap/>
            <w:vAlign w:val="center"/>
            <w:hideMark/>
          </w:tcPr>
          <w:p w14:paraId="7BE29E3F" w14:textId="77777777"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353</w:t>
            </w:r>
          </w:p>
        </w:tc>
        <w:tc>
          <w:tcPr>
            <w:tcW w:w="1230" w:type="dxa"/>
            <w:tcBorders>
              <w:top w:val="nil"/>
              <w:left w:val="nil"/>
              <w:bottom w:val="nil"/>
              <w:right w:val="nil"/>
            </w:tcBorders>
            <w:shd w:val="clear" w:color="auto" w:fill="auto"/>
            <w:noWrap/>
            <w:vAlign w:val="center"/>
            <w:hideMark/>
          </w:tcPr>
          <w:p w14:paraId="3FDDD73D" w14:textId="0698111F"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3</w:t>
            </w:r>
            <w:r>
              <w:rPr>
                <w:rFonts w:ascii="Franklin Gothic Book" w:hAnsi="Franklin Gothic Book"/>
                <w:color w:val="000000"/>
                <w:sz w:val="23"/>
                <w:szCs w:val="23"/>
              </w:rPr>
              <w:t>4</w:t>
            </w:r>
            <w:r w:rsidR="00854D11">
              <w:rPr>
                <w:rFonts w:ascii="Franklin Gothic Book" w:hAnsi="Franklin Gothic Book"/>
                <w:color w:val="000000"/>
                <w:sz w:val="23"/>
                <w:szCs w:val="23"/>
              </w:rPr>
              <w:t>3</w:t>
            </w:r>
          </w:p>
        </w:tc>
        <w:tc>
          <w:tcPr>
            <w:tcW w:w="1456" w:type="dxa"/>
            <w:tcBorders>
              <w:top w:val="nil"/>
              <w:left w:val="nil"/>
              <w:bottom w:val="nil"/>
              <w:right w:val="nil"/>
            </w:tcBorders>
            <w:shd w:val="clear" w:color="auto" w:fill="auto"/>
            <w:noWrap/>
            <w:vAlign w:val="bottom"/>
            <w:hideMark/>
          </w:tcPr>
          <w:p w14:paraId="3C971ED8" w14:textId="71762107" w:rsidR="00EC3478" w:rsidRPr="00467FB4" w:rsidRDefault="00EC3478" w:rsidP="00336D25">
            <w:pPr>
              <w:jc w:val="center"/>
              <w:rPr>
                <w:rFonts w:ascii="Franklin Gothic Book" w:hAnsi="Franklin Gothic Book"/>
                <w:b/>
                <w:bCs/>
                <w:color w:val="FF0000"/>
                <w:sz w:val="23"/>
                <w:szCs w:val="23"/>
              </w:rPr>
            </w:pPr>
            <w:r w:rsidRPr="00467FB4">
              <w:rPr>
                <w:rFonts w:ascii="Franklin Gothic Book" w:hAnsi="Franklin Gothic Book"/>
                <w:b/>
                <w:bCs/>
                <w:color w:val="FF0000"/>
                <w:sz w:val="23"/>
                <w:szCs w:val="23"/>
              </w:rPr>
              <w:t>-1</w:t>
            </w:r>
            <w:r w:rsidR="00854D11">
              <w:rPr>
                <w:rFonts w:ascii="Franklin Gothic Book" w:hAnsi="Franklin Gothic Book"/>
                <w:b/>
                <w:bCs/>
                <w:color w:val="FF0000"/>
                <w:sz w:val="23"/>
                <w:szCs w:val="23"/>
              </w:rPr>
              <w:t>0</w:t>
            </w:r>
          </w:p>
        </w:tc>
        <w:tc>
          <w:tcPr>
            <w:tcW w:w="1640" w:type="dxa"/>
            <w:tcBorders>
              <w:top w:val="nil"/>
              <w:left w:val="nil"/>
              <w:bottom w:val="nil"/>
              <w:right w:val="nil"/>
            </w:tcBorders>
            <w:shd w:val="clear" w:color="auto" w:fill="auto"/>
            <w:noWrap/>
            <w:vAlign w:val="center"/>
            <w:hideMark/>
          </w:tcPr>
          <w:p w14:paraId="0C871C96" w14:textId="587030C3" w:rsidR="00EC3478" w:rsidRPr="00467FB4" w:rsidRDefault="00854D11" w:rsidP="00336D25">
            <w:pPr>
              <w:jc w:val="center"/>
              <w:rPr>
                <w:rFonts w:ascii="Franklin Gothic Book" w:hAnsi="Franklin Gothic Book"/>
                <w:color w:val="000000"/>
                <w:sz w:val="23"/>
                <w:szCs w:val="23"/>
              </w:rPr>
            </w:pPr>
            <w:r>
              <w:rPr>
                <w:rFonts w:ascii="Franklin Gothic Book" w:hAnsi="Franklin Gothic Book"/>
                <w:color w:val="000000"/>
                <w:sz w:val="23"/>
                <w:szCs w:val="23"/>
              </w:rPr>
              <w:t>7</w:t>
            </w:r>
          </w:p>
        </w:tc>
        <w:tc>
          <w:tcPr>
            <w:tcW w:w="860" w:type="dxa"/>
            <w:gridSpan w:val="2"/>
            <w:tcBorders>
              <w:top w:val="nil"/>
              <w:left w:val="nil"/>
              <w:bottom w:val="nil"/>
              <w:right w:val="nil"/>
            </w:tcBorders>
            <w:shd w:val="clear" w:color="auto" w:fill="auto"/>
            <w:noWrap/>
            <w:vAlign w:val="bottom"/>
            <w:hideMark/>
          </w:tcPr>
          <w:p w14:paraId="36607159" w14:textId="54BD484B" w:rsidR="00EC3478" w:rsidRPr="00467FB4" w:rsidRDefault="00EC3478" w:rsidP="00336D25">
            <w:pPr>
              <w:jc w:val="right"/>
              <w:rPr>
                <w:rFonts w:ascii="Franklin Gothic Book" w:hAnsi="Franklin Gothic Book"/>
                <w:b/>
                <w:bCs/>
                <w:color w:val="FF0000"/>
                <w:sz w:val="23"/>
                <w:szCs w:val="23"/>
              </w:rPr>
            </w:pPr>
            <w:r w:rsidRPr="00467FB4">
              <w:rPr>
                <w:rFonts w:ascii="Franklin Gothic Book" w:hAnsi="Franklin Gothic Book"/>
                <w:b/>
                <w:bCs/>
                <w:color w:val="FF0000"/>
                <w:sz w:val="23"/>
                <w:szCs w:val="23"/>
              </w:rPr>
              <w:t>-</w:t>
            </w:r>
            <w:r>
              <w:rPr>
                <w:rFonts w:ascii="Franklin Gothic Book" w:hAnsi="Franklin Gothic Book"/>
                <w:b/>
                <w:bCs/>
                <w:color w:val="FF0000"/>
                <w:sz w:val="23"/>
                <w:szCs w:val="23"/>
              </w:rPr>
              <w:t>1</w:t>
            </w:r>
            <w:r w:rsidR="00854D11">
              <w:rPr>
                <w:rFonts w:ascii="Franklin Gothic Book" w:hAnsi="Franklin Gothic Book"/>
                <w:b/>
                <w:bCs/>
                <w:color w:val="FF0000"/>
                <w:sz w:val="23"/>
                <w:szCs w:val="23"/>
              </w:rPr>
              <w:t>7</w:t>
            </w:r>
          </w:p>
        </w:tc>
      </w:tr>
      <w:tr w:rsidR="00EC3478" w:rsidRPr="004C784F" w14:paraId="7048FA84" w14:textId="77777777" w:rsidTr="00336D25">
        <w:trPr>
          <w:trHeight w:val="300"/>
        </w:trPr>
        <w:tc>
          <w:tcPr>
            <w:tcW w:w="1190" w:type="dxa"/>
            <w:tcBorders>
              <w:top w:val="nil"/>
              <w:left w:val="nil"/>
              <w:bottom w:val="nil"/>
              <w:right w:val="nil"/>
            </w:tcBorders>
            <w:shd w:val="clear" w:color="auto" w:fill="auto"/>
            <w:noWrap/>
            <w:vAlign w:val="center"/>
            <w:hideMark/>
          </w:tcPr>
          <w:p w14:paraId="07C0567C" w14:textId="77777777" w:rsidR="00EC3478" w:rsidRPr="00467FB4" w:rsidRDefault="00EC3478" w:rsidP="00336D25">
            <w:pPr>
              <w:rPr>
                <w:rFonts w:ascii="Franklin Gothic Book" w:hAnsi="Franklin Gothic Book"/>
                <w:b/>
                <w:bCs/>
                <w:color w:val="000000"/>
              </w:rPr>
            </w:pPr>
            <w:r w:rsidRPr="00467FB4">
              <w:rPr>
                <w:rFonts w:ascii="Franklin Gothic Book" w:hAnsi="Franklin Gothic Book"/>
                <w:b/>
                <w:bCs/>
                <w:color w:val="000000"/>
              </w:rPr>
              <w:t>O-4</w:t>
            </w:r>
          </w:p>
        </w:tc>
        <w:tc>
          <w:tcPr>
            <w:tcW w:w="1376" w:type="dxa"/>
            <w:tcBorders>
              <w:top w:val="nil"/>
              <w:left w:val="nil"/>
              <w:bottom w:val="nil"/>
              <w:right w:val="nil"/>
            </w:tcBorders>
            <w:shd w:val="clear" w:color="auto" w:fill="auto"/>
            <w:noWrap/>
            <w:vAlign w:val="center"/>
            <w:hideMark/>
          </w:tcPr>
          <w:p w14:paraId="78C27CB4" w14:textId="77777777"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533</w:t>
            </w:r>
          </w:p>
        </w:tc>
        <w:tc>
          <w:tcPr>
            <w:tcW w:w="1230" w:type="dxa"/>
            <w:tcBorders>
              <w:top w:val="nil"/>
              <w:left w:val="nil"/>
              <w:bottom w:val="nil"/>
              <w:right w:val="nil"/>
            </w:tcBorders>
            <w:shd w:val="clear" w:color="auto" w:fill="auto"/>
            <w:noWrap/>
            <w:vAlign w:val="center"/>
            <w:hideMark/>
          </w:tcPr>
          <w:p w14:paraId="5837054B" w14:textId="4DD3232A"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4</w:t>
            </w:r>
            <w:r w:rsidR="00F1340C">
              <w:rPr>
                <w:rFonts w:ascii="Franklin Gothic Book" w:hAnsi="Franklin Gothic Book"/>
                <w:color w:val="000000"/>
                <w:sz w:val="23"/>
                <w:szCs w:val="23"/>
              </w:rPr>
              <w:t>89</w:t>
            </w:r>
          </w:p>
        </w:tc>
        <w:tc>
          <w:tcPr>
            <w:tcW w:w="1456" w:type="dxa"/>
            <w:tcBorders>
              <w:top w:val="nil"/>
              <w:left w:val="nil"/>
              <w:bottom w:val="nil"/>
              <w:right w:val="nil"/>
            </w:tcBorders>
            <w:shd w:val="clear" w:color="auto" w:fill="auto"/>
            <w:noWrap/>
            <w:vAlign w:val="bottom"/>
            <w:hideMark/>
          </w:tcPr>
          <w:p w14:paraId="51D2EA7B" w14:textId="1148A12E" w:rsidR="00EC3478" w:rsidRPr="00467FB4" w:rsidRDefault="00F1340C" w:rsidP="00336D25">
            <w:pPr>
              <w:jc w:val="center"/>
              <w:rPr>
                <w:rFonts w:ascii="Franklin Gothic Book" w:hAnsi="Franklin Gothic Book"/>
                <w:b/>
                <w:bCs/>
                <w:color w:val="FF0000"/>
                <w:sz w:val="23"/>
                <w:szCs w:val="23"/>
              </w:rPr>
            </w:pPr>
            <w:r>
              <w:rPr>
                <w:rFonts w:ascii="Franklin Gothic Book" w:hAnsi="Franklin Gothic Book"/>
                <w:b/>
                <w:bCs/>
                <w:color w:val="FF0000"/>
                <w:sz w:val="23"/>
                <w:szCs w:val="23"/>
              </w:rPr>
              <w:t>-44</w:t>
            </w:r>
          </w:p>
        </w:tc>
        <w:tc>
          <w:tcPr>
            <w:tcW w:w="1640" w:type="dxa"/>
            <w:tcBorders>
              <w:top w:val="nil"/>
              <w:left w:val="nil"/>
              <w:bottom w:val="nil"/>
              <w:right w:val="nil"/>
            </w:tcBorders>
            <w:shd w:val="clear" w:color="auto" w:fill="auto"/>
            <w:noWrap/>
            <w:vAlign w:val="center"/>
            <w:hideMark/>
          </w:tcPr>
          <w:p w14:paraId="237A6187" w14:textId="77777777"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2</w:t>
            </w:r>
          </w:p>
        </w:tc>
        <w:tc>
          <w:tcPr>
            <w:tcW w:w="860" w:type="dxa"/>
            <w:gridSpan w:val="2"/>
            <w:tcBorders>
              <w:top w:val="nil"/>
              <w:left w:val="nil"/>
              <w:bottom w:val="nil"/>
              <w:right w:val="nil"/>
            </w:tcBorders>
            <w:shd w:val="clear" w:color="auto" w:fill="auto"/>
            <w:noWrap/>
            <w:vAlign w:val="bottom"/>
            <w:hideMark/>
          </w:tcPr>
          <w:p w14:paraId="28FC40A6" w14:textId="6CBA16F9" w:rsidR="00EC3478" w:rsidRPr="00467FB4" w:rsidRDefault="00F1340C" w:rsidP="00336D25">
            <w:pPr>
              <w:jc w:val="right"/>
              <w:rPr>
                <w:rFonts w:ascii="Franklin Gothic Book" w:hAnsi="Franklin Gothic Book"/>
                <w:b/>
                <w:bCs/>
                <w:color w:val="FF0000"/>
                <w:sz w:val="23"/>
                <w:szCs w:val="23"/>
              </w:rPr>
            </w:pPr>
            <w:r>
              <w:rPr>
                <w:rFonts w:ascii="Franklin Gothic Book" w:hAnsi="Franklin Gothic Book"/>
                <w:b/>
                <w:bCs/>
                <w:color w:val="FF0000"/>
                <w:sz w:val="23"/>
                <w:szCs w:val="23"/>
              </w:rPr>
              <w:t>-46</w:t>
            </w:r>
          </w:p>
        </w:tc>
      </w:tr>
      <w:tr w:rsidR="00EC3478" w:rsidRPr="004C784F" w14:paraId="5452C0F6" w14:textId="77777777" w:rsidTr="00336D25">
        <w:trPr>
          <w:trHeight w:val="300"/>
        </w:trPr>
        <w:tc>
          <w:tcPr>
            <w:tcW w:w="1190" w:type="dxa"/>
            <w:tcBorders>
              <w:top w:val="nil"/>
              <w:left w:val="nil"/>
              <w:bottom w:val="nil"/>
              <w:right w:val="nil"/>
            </w:tcBorders>
            <w:shd w:val="clear" w:color="auto" w:fill="auto"/>
            <w:noWrap/>
            <w:vAlign w:val="center"/>
            <w:hideMark/>
          </w:tcPr>
          <w:p w14:paraId="3ABF8E78" w14:textId="77777777" w:rsidR="00EC3478" w:rsidRPr="00467FB4" w:rsidRDefault="00EC3478" w:rsidP="00336D25">
            <w:pPr>
              <w:rPr>
                <w:rFonts w:ascii="Franklin Gothic Book" w:hAnsi="Franklin Gothic Book"/>
                <w:b/>
                <w:bCs/>
                <w:color w:val="000000"/>
              </w:rPr>
            </w:pPr>
            <w:r w:rsidRPr="00467FB4">
              <w:rPr>
                <w:rFonts w:ascii="Franklin Gothic Book" w:hAnsi="Franklin Gothic Book"/>
                <w:b/>
                <w:bCs/>
                <w:color w:val="000000"/>
              </w:rPr>
              <w:t>O-3</w:t>
            </w:r>
          </w:p>
        </w:tc>
        <w:tc>
          <w:tcPr>
            <w:tcW w:w="1376" w:type="dxa"/>
            <w:tcBorders>
              <w:top w:val="nil"/>
              <w:left w:val="nil"/>
              <w:bottom w:val="nil"/>
              <w:right w:val="nil"/>
            </w:tcBorders>
            <w:shd w:val="clear" w:color="auto" w:fill="auto"/>
            <w:noWrap/>
            <w:vAlign w:val="center"/>
            <w:hideMark/>
          </w:tcPr>
          <w:p w14:paraId="61C95673" w14:textId="77777777"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712</w:t>
            </w:r>
          </w:p>
        </w:tc>
        <w:tc>
          <w:tcPr>
            <w:tcW w:w="1230" w:type="dxa"/>
            <w:tcBorders>
              <w:top w:val="nil"/>
              <w:left w:val="nil"/>
              <w:bottom w:val="nil"/>
              <w:right w:val="nil"/>
            </w:tcBorders>
            <w:shd w:val="clear" w:color="auto" w:fill="auto"/>
            <w:noWrap/>
            <w:vAlign w:val="center"/>
            <w:hideMark/>
          </w:tcPr>
          <w:p w14:paraId="04067736" w14:textId="07D19F14"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6</w:t>
            </w:r>
            <w:r w:rsidR="00854D11">
              <w:rPr>
                <w:rFonts w:ascii="Franklin Gothic Book" w:hAnsi="Franklin Gothic Book"/>
                <w:color w:val="000000"/>
                <w:sz w:val="23"/>
                <w:szCs w:val="23"/>
              </w:rPr>
              <w:t>14</w:t>
            </w:r>
          </w:p>
        </w:tc>
        <w:tc>
          <w:tcPr>
            <w:tcW w:w="1456" w:type="dxa"/>
            <w:tcBorders>
              <w:top w:val="nil"/>
              <w:left w:val="nil"/>
              <w:bottom w:val="nil"/>
              <w:right w:val="nil"/>
            </w:tcBorders>
            <w:shd w:val="clear" w:color="auto" w:fill="auto"/>
            <w:noWrap/>
            <w:vAlign w:val="bottom"/>
            <w:hideMark/>
          </w:tcPr>
          <w:p w14:paraId="071808A5" w14:textId="6C154500" w:rsidR="00EC3478" w:rsidRPr="00467FB4" w:rsidRDefault="00F1340C" w:rsidP="00336D25">
            <w:pPr>
              <w:jc w:val="center"/>
              <w:rPr>
                <w:rFonts w:ascii="Franklin Gothic Book" w:hAnsi="Franklin Gothic Book"/>
                <w:b/>
                <w:bCs/>
                <w:color w:val="FF0000"/>
                <w:sz w:val="23"/>
                <w:szCs w:val="23"/>
              </w:rPr>
            </w:pPr>
            <w:r>
              <w:rPr>
                <w:rFonts w:ascii="Franklin Gothic Book" w:hAnsi="Franklin Gothic Book"/>
                <w:b/>
                <w:bCs/>
                <w:color w:val="FF0000"/>
                <w:sz w:val="23"/>
                <w:szCs w:val="23"/>
              </w:rPr>
              <w:t>-9</w:t>
            </w:r>
            <w:r w:rsidR="00854D11">
              <w:rPr>
                <w:rFonts w:ascii="Franklin Gothic Book" w:hAnsi="Franklin Gothic Book"/>
                <w:b/>
                <w:bCs/>
                <w:color w:val="FF0000"/>
                <w:sz w:val="23"/>
                <w:szCs w:val="23"/>
              </w:rPr>
              <w:t>8</w:t>
            </w:r>
          </w:p>
        </w:tc>
        <w:tc>
          <w:tcPr>
            <w:tcW w:w="1640" w:type="dxa"/>
            <w:tcBorders>
              <w:top w:val="nil"/>
              <w:left w:val="nil"/>
              <w:bottom w:val="nil"/>
              <w:right w:val="nil"/>
            </w:tcBorders>
            <w:shd w:val="clear" w:color="auto" w:fill="auto"/>
            <w:noWrap/>
            <w:vAlign w:val="center"/>
            <w:hideMark/>
          </w:tcPr>
          <w:p w14:paraId="401053FE" w14:textId="4ACF4853"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1</w:t>
            </w:r>
            <w:r w:rsidR="00854D11">
              <w:rPr>
                <w:rFonts w:ascii="Franklin Gothic Book" w:hAnsi="Franklin Gothic Book"/>
                <w:color w:val="000000"/>
                <w:sz w:val="23"/>
                <w:szCs w:val="23"/>
              </w:rPr>
              <w:t>4</w:t>
            </w:r>
          </w:p>
        </w:tc>
        <w:tc>
          <w:tcPr>
            <w:tcW w:w="860" w:type="dxa"/>
            <w:gridSpan w:val="2"/>
            <w:tcBorders>
              <w:top w:val="nil"/>
              <w:left w:val="nil"/>
              <w:bottom w:val="nil"/>
              <w:right w:val="nil"/>
            </w:tcBorders>
            <w:shd w:val="clear" w:color="auto" w:fill="auto"/>
            <w:noWrap/>
            <w:vAlign w:val="bottom"/>
            <w:hideMark/>
          </w:tcPr>
          <w:p w14:paraId="4D731E00" w14:textId="287D3036" w:rsidR="00EC3478" w:rsidRPr="00467FB4" w:rsidRDefault="00F1340C" w:rsidP="00336D25">
            <w:pPr>
              <w:jc w:val="right"/>
              <w:rPr>
                <w:rFonts w:ascii="Franklin Gothic Book" w:hAnsi="Franklin Gothic Book"/>
                <w:b/>
                <w:bCs/>
                <w:color w:val="FF0000"/>
                <w:sz w:val="23"/>
                <w:szCs w:val="23"/>
              </w:rPr>
            </w:pPr>
            <w:r>
              <w:rPr>
                <w:rFonts w:ascii="Franklin Gothic Book" w:hAnsi="Franklin Gothic Book"/>
                <w:b/>
                <w:bCs/>
                <w:color w:val="FF0000"/>
                <w:sz w:val="23"/>
                <w:szCs w:val="23"/>
              </w:rPr>
              <w:t>-1</w:t>
            </w:r>
            <w:r w:rsidR="00854D11">
              <w:rPr>
                <w:rFonts w:ascii="Franklin Gothic Book" w:hAnsi="Franklin Gothic Book"/>
                <w:b/>
                <w:bCs/>
                <w:color w:val="FF0000"/>
                <w:sz w:val="23"/>
                <w:szCs w:val="23"/>
              </w:rPr>
              <w:t>12</w:t>
            </w:r>
          </w:p>
        </w:tc>
      </w:tr>
      <w:tr w:rsidR="00EC3478" w:rsidRPr="007E226F" w14:paraId="11A4B52C" w14:textId="77777777" w:rsidTr="00336D25">
        <w:trPr>
          <w:trHeight w:val="300"/>
        </w:trPr>
        <w:tc>
          <w:tcPr>
            <w:tcW w:w="1190" w:type="dxa"/>
            <w:tcBorders>
              <w:top w:val="nil"/>
              <w:left w:val="nil"/>
              <w:bottom w:val="nil"/>
              <w:right w:val="nil"/>
            </w:tcBorders>
            <w:shd w:val="clear" w:color="auto" w:fill="auto"/>
            <w:noWrap/>
            <w:vAlign w:val="center"/>
            <w:hideMark/>
          </w:tcPr>
          <w:p w14:paraId="05C18AD7" w14:textId="77777777" w:rsidR="00EC3478" w:rsidRPr="00467FB4" w:rsidRDefault="00EC3478" w:rsidP="00336D25">
            <w:pPr>
              <w:rPr>
                <w:rFonts w:ascii="Franklin Gothic Book" w:hAnsi="Franklin Gothic Book"/>
                <w:b/>
                <w:bCs/>
                <w:color w:val="000000"/>
              </w:rPr>
            </w:pPr>
            <w:r w:rsidRPr="00467FB4">
              <w:rPr>
                <w:rFonts w:ascii="Franklin Gothic Book" w:hAnsi="Franklin Gothic Book"/>
                <w:b/>
                <w:bCs/>
                <w:color w:val="000000"/>
              </w:rPr>
              <w:t>O-2</w:t>
            </w:r>
          </w:p>
        </w:tc>
        <w:tc>
          <w:tcPr>
            <w:tcW w:w="1376" w:type="dxa"/>
            <w:tcBorders>
              <w:top w:val="nil"/>
              <w:left w:val="nil"/>
              <w:bottom w:val="nil"/>
              <w:right w:val="nil"/>
            </w:tcBorders>
            <w:shd w:val="clear" w:color="auto" w:fill="auto"/>
            <w:noWrap/>
            <w:vAlign w:val="center"/>
            <w:hideMark/>
          </w:tcPr>
          <w:p w14:paraId="6CF81C0A" w14:textId="77777777"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267</w:t>
            </w:r>
          </w:p>
        </w:tc>
        <w:tc>
          <w:tcPr>
            <w:tcW w:w="1230" w:type="dxa"/>
            <w:tcBorders>
              <w:top w:val="nil"/>
              <w:left w:val="nil"/>
              <w:bottom w:val="nil"/>
              <w:right w:val="nil"/>
            </w:tcBorders>
            <w:shd w:val="clear" w:color="auto" w:fill="auto"/>
            <w:noWrap/>
            <w:vAlign w:val="center"/>
            <w:hideMark/>
          </w:tcPr>
          <w:p w14:paraId="0558A5D8" w14:textId="4C4FFF8A" w:rsidR="00EC3478" w:rsidRPr="00467FB4" w:rsidRDefault="00EC3478" w:rsidP="00336D25">
            <w:pPr>
              <w:jc w:val="center"/>
              <w:rPr>
                <w:rFonts w:ascii="Franklin Gothic Book" w:hAnsi="Franklin Gothic Book"/>
                <w:color w:val="000000"/>
                <w:sz w:val="23"/>
                <w:szCs w:val="23"/>
              </w:rPr>
            </w:pPr>
            <w:r>
              <w:rPr>
                <w:rFonts w:ascii="Franklin Gothic Book" w:hAnsi="Franklin Gothic Book"/>
                <w:color w:val="000000"/>
                <w:sz w:val="23"/>
                <w:szCs w:val="23"/>
              </w:rPr>
              <w:t>29</w:t>
            </w:r>
            <w:r w:rsidR="00854D11">
              <w:rPr>
                <w:rFonts w:ascii="Franklin Gothic Book" w:hAnsi="Franklin Gothic Book"/>
                <w:color w:val="000000"/>
                <w:sz w:val="23"/>
                <w:szCs w:val="23"/>
              </w:rPr>
              <w:t>0</w:t>
            </w:r>
          </w:p>
        </w:tc>
        <w:tc>
          <w:tcPr>
            <w:tcW w:w="1456" w:type="dxa"/>
            <w:tcBorders>
              <w:top w:val="nil"/>
              <w:left w:val="nil"/>
              <w:bottom w:val="nil"/>
              <w:right w:val="nil"/>
            </w:tcBorders>
            <w:shd w:val="clear" w:color="auto" w:fill="auto"/>
            <w:noWrap/>
            <w:vAlign w:val="bottom"/>
            <w:hideMark/>
          </w:tcPr>
          <w:p w14:paraId="34DF0CD6" w14:textId="6857EAE0" w:rsidR="00EC3478" w:rsidRPr="00467FB4" w:rsidRDefault="00F1340C" w:rsidP="00336D25">
            <w:pPr>
              <w:jc w:val="center"/>
              <w:rPr>
                <w:rFonts w:ascii="Franklin Gothic Book" w:hAnsi="Franklin Gothic Book"/>
                <w:b/>
                <w:bCs/>
                <w:sz w:val="23"/>
                <w:szCs w:val="23"/>
              </w:rPr>
            </w:pPr>
            <w:r>
              <w:rPr>
                <w:rFonts w:ascii="Franklin Gothic Book" w:hAnsi="Franklin Gothic Book"/>
                <w:b/>
                <w:bCs/>
                <w:sz w:val="23"/>
                <w:szCs w:val="23"/>
              </w:rPr>
              <w:t>2</w:t>
            </w:r>
            <w:r w:rsidR="00854D11">
              <w:rPr>
                <w:rFonts w:ascii="Franklin Gothic Book" w:hAnsi="Franklin Gothic Book"/>
                <w:b/>
                <w:bCs/>
                <w:sz w:val="23"/>
                <w:szCs w:val="23"/>
              </w:rPr>
              <w:t>3</w:t>
            </w:r>
          </w:p>
        </w:tc>
        <w:tc>
          <w:tcPr>
            <w:tcW w:w="1640" w:type="dxa"/>
            <w:tcBorders>
              <w:top w:val="nil"/>
              <w:left w:val="nil"/>
              <w:bottom w:val="nil"/>
              <w:right w:val="nil"/>
            </w:tcBorders>
            <w:shd w:val="clear" w:color="auto" w:fill="auto"/>
            <w:noWrap/>
            <w:vAlign w:val="center"/>
            <w:hideMark/>
          </w:tcPr>
          <w:p w14:paraId="6BFC3E83" w14:textId="3025DA33"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1</w:t>
            </w:r>
            <w:r w:rsidR="00854D11">
              <w:rPr>
                <w:rFonts w:ascii="Franklin Gothic Book" w:hAnsi="Franklin Gothic Book"/>
                <w:color w:val="000000"/>
                <w:sz w:val="23"/>
                <w:szCs w:val="23"/>
              </w:rPr>
              <w:t>5</w:t>
            </w:r>
          </w:p>
        </w:tc>
        <w:tc>
          <w:tcPr>
            <w:tcW w:w="860" w:type="dxa"/>
            <w:gridSpan w:val="2"/>
            <w:tcBorders>
              <w:top w:val="nil"/>
              <w:left w:val="nil"/>
              <w:bottom w:val="nil"/>
              <w:right w:val="nil"/>
            </w:tcBorders>
            <w:shd w:val="clear" w:color="auto" w:fill="auto"/>
            <w:noWrap/>
            <w:vAlign w:val="bottom"/>
            <w:hideMark/>
          </w:tcPr>
          <w:p w14:paraId="46F72073" w14:textId="2E992216" w:rsidR="00EC3478" w:rsidRPr="00467FB4" w:rsidRDefault="00854D11" w:rsidP="00336D25">
            <w:pPr>
              <w:jc w:val="right"/>
              <w:rPr>
                <w:rFonts w:ascii="Franklin Gothic Book" w:hAnsi="Franklin Gothic Book"/>
                <w:b/>
                <w:bCs/>
                <w:sz w:val="23"/>
                <w:szCs w:val="23"/>
              </w:rPr>
            </w:pPr>
            <w:r>
              <w:rPr>
                <w:rFonts w:ascii="Franklin Gothic Book" w:hAnsi="Franklin Gothic Book"/>
                <w:b/>
                <w:bCs/>
                <w:sz w:val="23"/>
                <w:szCs w:val="23"/>
              </w:rPr>
              <w:t>8</w:t>
            </w:r>
          </w:p>
        </w:tc>
      </w:tr>
      <w:tr w:rsidR="00EC3478" w:rsidRPr="004C784F" w14:paraId="01C47F26" w14:textId="77777777" w:rsidTr="00336D25">
        <w:trPr>
          <w:trHeight w:val="300"/>
        </w:trPr>
        <w:tc>
          <w:tcPr>
            <w:tcW w:w="1190" w:type="dxa"/>
            <w:tcBorders>
              <w:top w:val="nil"/>
              <w:left w:val="nil"/>
              <w:bottom w:val="nil"/>
              <w:right w:val="nil"/>
            </w:tcBorders>
            <w:shd w:val="clear" w:color="auto" w:fill="auto"/>
            <w:noWrap/>
            <w:vAlign w:val="center"/>
            <w:hideMark/>
          </w:tcPr>
          <w:p w14:paraId="76C700D8" w14:textId="77777777" w:rsidR="00EC3478" w:rsidRPr="00467FB4" w:rsidRDefault="00EC3478" w:rsidP="00336D25">
            <w:pPr>
              <w:rPr>
                <w:rFonts w:ascii="Franklin Gothic Book" w:hAnsi="Franklin Gothic Book"/>
                <w:b/>
                <w:bCs/>
                <w:color w:val="000000"/>
              </w:rPr>
            </w:pPr>
            <w:r w:rsidRPr="00467FB4">
              <w:rPr>
                <w:rFonts w:ascii="Franklin Gothic Book" w:hAnsi="Franklin Gothic Book"/>
                <w:b/>
                <w:bCs/>
                <w:color w:val="000000"/>
              </w:rPr>
              <w:t>O-1</w:t>
            </w:r>
          </w:p>
        </w:tc>
        <w:tc>
          <w:tcPr>
            <w:tcW w:w="1376" w:type="dxa"/>
            <w:tcBorders>
              <w:top w:val="nil"/>
              <w:left w:val="nil"/>
              <w:bottom w:val="nil"/>
              <w:right w:val="nil"/>
            </w:tcBorders>
            <w:shd w:val="clear" w:color="auto" w:fill="auto"/>
            <w:noWrap/>
            <w:vAlign w:val="center"/>
            <w:hideMark/>
          </w:tcPr>
          <w:p w14:paraId="4B785096" w14:textId="77777777" w:rsidR="00EC3478" w:rsidRPr="00467FB4" w:rsidRDefault="00EC3478" w:rsidP="00336D25">
            <w:pPr>
              <w:jc w:val="center"/>
              <w:rPr>
                <w:rFonts w:ascii="Franklin Gothic Book" w:hAnsi="Franklin Gothic Book"/>
                <w:color w:val="000000"/>
                <w:sz w:val="23"/>
                <w:szCs w:val="23"/>
              </w:rPr>
            </w:pPr>
            <w:r w:rsidRPr="00467FB4">
              <w:rPr>
                <w:rFonts w:ascii="Franklin Gothic Book" w:hAnsi="Franklin Gothic Book"/>
                <w:color w:val="000000"/>
                <w:sz w:val="23"/>
                <w:szCs w:val="23"/>
              </w:rPr>
              <w:t>258</w:t>
            </w:r>
          </w:p>
        </w:tc>
        <w:tc>
          <w:tcPr>
            <w:tcW w:w="1230" w:type="dxa"/>
            <w:tcBorders>
              <w:top w:val="nil"/>
              <w:left w:val="nil"/>
              <w:bottom w:val="nil"/>
              <w:right w:val="nil"/>
            </w:tcBorders>
            <w:shd w:val="clear" w:color="auto" w:fill="auto"/>
            <w:noWrap/>
            <w:vAlign w:val="center"/>
            <w:hideMark/>
          </w:tcPr>
          <w:p w14:paraId="61B8568B" w14:textId="49E5959A" w:rsidR="00EC3478" w:rsidRPr="00467FB4" w:rsidRDefault="00F1340C" w:rsidP="00336D25">
            <w:pPr>
              <w:jc w:val="center"/>
              <w:rPr>
                <w:rFonts w:ascii="Franklin Gothic Book" w:hAnsi="Franklin Gothic Book"/>
                <w:color w:val="000000"/>
                <w:sz w:val="23"/>
                <w:szCs w:val="23"/>
              </w:rPr>
            </w:pPr>
            <w:r>
              <w:rPr>
                <w:rFonts w:ascii="Franklin Gothic Book" w:hAnsi="Franklin Gothic Book"/>
                <w:color w:val="000000"/>
                <w:sz w:val="23"/>
                <w:szCs w:val="23"/>
              </w:rPr>
              <w:t>304</w:t>
            </w:r>
          </w:p>
        </w:tc>
        <w:tc>
          <w:tcPr>
            <w:tcW w:w="1456" w:type="dxa"/>
            <w:tcBorders>
              <w:top w:val="nil"/>
              <w:left w:val="nil"/>
              <w:bottom w:val="nil"/>
              <w:right w:val="nil"/>
            </w:tcBorders>
            <w:shd w:val="clear" w:color="auto" w:fill="auto"/>
            <w:noWrap/>
            <w:vAlign w:val="bottom"/>
            <w:hideMark/>
          </w:tcPr>
          <w:p w14:paraId="77DCFA58" w14:textId="7956B79E" w:rsidR="00EC3478" w:rsidRPr="00467FB4" w:rsidRDefault="00F1340C" w:rsidP="00336D25">
            <w:pPr>
              <w:jc w:val="center"/>
              <w:rPr>
                <w:rFonts w:ascii="Franklin Gothic Book" w:hAnsi="Franklin Gothic Book"/>
                <w:b/>
                <w:bCs/>
                <w:sz w:val="23"/>
                <w:szCs w:val="23"/>
              </w:rPr>
            </w:pPr>
            <w:r>
              <w:rPr>
                <w:rFonts w:ascii="Franklin Gothic Book" w:hAnsi="Franklin Gothic Book"/>
                <w:b/>
                <w:bCs/>
                <w:sz w:val="23"/>
                <w:szCs w:val="23"/>
              </w:rPr>
              <w:t>46</w:t>
            </w:r>
          </w:p>
        </w:tc>
        <w:tc>
          <w:tcPr>
            <w:tcW w:w="1640" w:type="dxa"/>
            <w:tcBorders>
              <w:top w:val="nil"/>
              <w:left w:val="nil"/>
              <w:bottom w:val="nil"/>
              <w:right w:val="nil"/>
            </w:tcBorders>
            <w:shd w:val="clear" w:color="auto" w:fill="auto"/>
            <w:noWrap/>
            <w:vAlign w:val="center"/>
            <w:hideMark/>
          </w:tcPr>
          <w:p w14:paraId="737CF8BA" w14:textId="77777777" w:rsidR="00EC3478" w:rsidRPr="00467FB4" w:rsidRDefault="00EC3478" w:rsidP="00336D25">
            <w:pPr>
              <w:jc w:val="center"/>
              <w:rPr>
                <w:rFonts w:ascii="Franklin Gothic Book" w:hAnsi="Franklin Gothic Book"/>
                <w:color w:val="000000"/>
                <w:sz w:val="23"/>
                <w:szCs w:val="23"/>
              </w:rPr>
            </w:pPr>
            <w:r>
              <w:rPr>
                <w:rFonts w:ascii="Franklin Gothic Book" w:hAnsi="Franklin Gothic Book"/>
                <w:color w:val="000000"/>
                <w:sz w:val="23"/>
                <w:szCs w:val="23"/>
              </w:rPr>
              <w:t>5</w:t>
            </w:r>
          </w:p>
        </w:tc>
        <w:tc>
          <w:tcPr>
            <w:tcW w:w="860" w:type="dxa"/>
            <w:gridSpan w:val="2"/>
            <w:tcBorders>
              <w:top w:val="nil"/>
              <w:left w:val="nil"/>
              <w:bottom w:val="nil"/>
              <w:right w:val="nil"/>
            </w:tcBorders>
            <w:shd w:val="clear" w:color="auto" w:fill="auto"/>
            <w:noWrap/>
            <w:vAlign w:val="bottom"/>
            <w:hideMark/>
          </w:tcPr>
          <w:p w14:paraId="1C5EF407" w14:textId="3E1EAE31" w:rsidR="00EC3478" w:rsidRPr="00467FB4" w:rsidRDefault="00F1340C" w:rsidP="00336D25">
            <w:pPr>
              <w:jc w:val="right"/>
              <w:rPr>
                <w:rFonts w:ascii="Franklin Gothic Book" w:hAnsi="Franklin Gothic Book"/>
                <w:b/>
                <w:bCs/>
                <w:sz w:val="23"/>
                <w:szCs w:val="23"/>
              </w:rPr>
            </w:pPr>
            <w:r>
              <w:rPr>
                <w:rFonts w:ascii="Franklin Gothic Book" w:hAnsi="Franklin Gothic Book"/>
                <w:b/>
                <w:bCs/>
                <w:sz w:val="23"/>
                <w:szCs w:val="23"/>
              </w:rPr>
              <w:t>41</w:t>
            </w:r>
          </w:p>
        </w:tc>
      </w:tr>
      <w:tr w:rsidR="00EC3478" w:rsidRPr="004C784F" w14:paraId="00799923" w14:textId="77777777" w:rsidTr="00336D25">
        <w:trPr>
          <w:trHeight w:val="300"/>
        </w:trPr>
        <w:tc>
          <w:tcPr>
            <w:tcW w:w="1190" w:type="dxa"/>
            <w:tcBorders>
              <w:top w:val="nil"/>
              <w:left w:val="nil"/>
              <w:bottom w:val="nil"/>
              <w:right w:val="nil"/>
            </w:tcBorders>
            <w:shd w:val="clear" w:color="auto" w:fill="auto"/>
            <w:noWrap/>
            <w:vAlign w:val="center"/>
            <w:hideMark/>
          </w:tcPr>
          <w:p w14:paraId="6A4E76AC" w14:textId="77777777" w:rsidR="00EC3478" w:rsidRPr="00467FB4" w:rsidRDefault="00EC3478" w:rsidP="00336D25">
            <w:pPr>
              <w:rPr>
                <w:rFonts w:ascii="Franklin Gothic Book" w:hAnsi="Franklin Gothic Book"/>
                <w:b/>
                <w:bCs/>
                <w:color w:val="000000"/>
              </w:rPr>
            </w:pPr>
            <w:r w:rsidRPr="00467FB4">
              <w:rPr>
                <w:rFonts w:ascii="Franklin Gothic Book" w:hAnsi="Franklin Gothic Book"/>
                <w:b/>
                <w:bCs/>
                <w:color w:val="000000"/>
              </w:rPr>
              <w:t>Totals</w:t>
            </w:r>
          </w:p>
        </w:tc>
        <w:tc>
          <w:tcPr>
            <w:tcW w:w="1376" w:type="dxa"/>
            <w:tcBorders>
              <w:top w:val="nil"/>
              <w:left w:val="nil"/>
              <w:bottom w:val="nil"/>
              <w:right w:val="nil"/>
            </w:tcBorders>
            <w:shd w:val="clear" w:color="auto" w:fill="auto"/>
            <w:noWrap/>
            <w:vAlign w:val="bottom"/>
            <w:hideMark/>
          </w:tcPr>
          <w:p w14:paraId="5F2B8238" w14:textId="77777777" w:rsidR="00EC3478" w:rsidRPr="00467FB4" w:rsidRDefault="00EC3478" w:rsidP="00336D25">
            <w:pPr>
              <w:jc w:val="center"/>
              <w:rPr>
                <w:rFonts w:ascii="Franklin Gothic Book" w:hAnsi="Franklin Gothic Book"/>
                <w:b/>
                <w:bCs/>
                <w:color w:val="000000"/>
                <w:sz w:val="23"/>
                <w:szCs w:val="23"/>
              </w:rPr>
            </w:pPr>
            <w:r w:rsidRPr="00467FB4">
              <w:rPr>
                <w:rFonts w:ascii="Franklin Gothic Book" w:hAnsi="Franklin Gothic Book"/>
                <w:b/>
                <w:bCs/>
                <w:color w:val="000000"/>
                <w:sz w:val="23"/>
                <w:szCs w:val="23"/>
              </w:rPr>
              <w:t>2295</w:t>
            </w:r>
          </w:p>
        </w:tc>
        <w:tc>
          <w:tcPr>
            <w:tcW w:w="1230" w:type="dxa"/>
            <w:tcBorders>
              <w:top w:val="nil"/>
              <w:left w:val="nil"/>
              <w:bottom w:val="nil"/>
              <w:right w:val="nil"/>
            </w:tcBorders>
            <w:shd w:val="clear" w:color="auto" w:fill="auto"/>
            <w:noWrap/>
            <w:vAlign w:val="bottom"/>
            <w:hideMark/>
          </w:tcPr>
          <w:p w14:paraId="232F981B" w14:textId="72810F1B" w:rsidR="00EC3478" w:rsidRPr="00467FB4" w:rsidRDefault="00EC3478" w:rsidP="00336D25">
            <w:pPr>
              <w:jc w:val="center"/>
              <w:rPr>
                <w:rFonts w:ascii="Franklin Gothic Book" w:hAnsi="Franklin Gothic Book"/>
                <w:b/>
                <w:bCs/>
                <w:color w:val="000000"/>
                <w:sz w:val="23"/>
                <w:szCs w:val="23"/>
              </w:rPr>
            </w:pPr>
            <w:r w:rsidRPr="00467FB4">
              <w:rPr>
                <w:rFonts w:ascii="Franklin Gothic Book" w:hAnsi="Franklin Gothic Book"/>
                <w:b/>
                <w:bCs/>
                <w:color w:val="000000"/>
                <w:sz w:val="23"/>
                <w:szCs w:val="23"/>
              </w:rPr>
              <w:t>2</w:t>
            </w:r>
            <w:r>
              <w:rPr>
                <w:rFonts w:ascii="Franklin Gothic Book" w:hAnsi="Franklin Gothic Book"/>
                <w:b/>
                <w:bCs/>
                <w:color w:val="000000"/>
                <w:sz w:val="23"/>
                <w:szCs w:val="23"/>
              </w:rPr>
              <w:t>2</w:t>
            </w:r>
            <w:r w:rsidR="00854D11">
              <w:rPr>
                <w:rFonts w:ascii="Franklin Gothic Book" w:hAnsi="Franklin Gothic Book"/>
                <w:b/>
                <w:bCs/>
                <w:color w:val="000000"/>
                <w:sz w:val="23"/>
                <w:szCs w:val="23"/>
              </w:rPr>
              <w:t>05</w:t>
            </w:r>
          </w:p>
        </w:tc>
        <w:tc>
          <w:tcPr>
            <w:tcW w:w="1456" w:type="dxa"/>
            <w:tcBorders>
              <w:top w:val="nil"/>
              <w:left w:val="nil"/>
              <w:bottom w:val="nil"/>
              <w:right w:val="nil"/>
            </w:tcBorders>
            <w:shd w:val="clear" w:color="auto" w:fill="auto"/>
            <w:noWrap/>
            <w:vAlign w:val="bottom"/>
            <w:hideMark/>
          </w:tcPr>
          <w:p w14:paraId="73EAFDA7" w14:textId="7CB066B9" w:rsidR="00EC3478" w:rsidRPr="00467FB4" w:rsidRDefault="00F1340C" w:rsidP="00336D25">
            <w:pPr>
              <w:jc w:val="center"/>
              <w:rPr>
                <w:rFonts w:ascii="Franklin Gothic Book" w:hAnsi="Franklin Gothic Book"/>
                <w:b/>
                <w:bCs/>
                <w:color w:val="FF0000"/>
                <w:sz w:val="23"/>
                <w:szCs w:val="23"/>
              </w:rPr>
            </w:pPr>
            <w:r>
              <w:rPr>
                <w:rFonts w:ascii="Franklin Gothic Book" w:hAnsi="Franklin Gothic Book"/>
                <w:b/>
                <w:bCs/>
                <w:color w:val="FF0000"/>
                <w:sz w:val="23"/>
                <w:szCs w:val="23"/>
              </w:rPr>
              <w:t>-</w:t>
            </w:r>
            <w:r w:rsidR="00854D11">
              <w:rPr>
                <w:rFonts w:ascii="Franklin Gothic Book" w:hAnsi="Franklin Gothic Book"/>
                <w:b/>
                <w:bCs/>
                <w:color w:val="FF0000"/>
                <w:sz w:val="23"/>
                <w:szCs w:val="23"/>
              </w:rPr>
              <w:t>90</w:t>
            </w:r>
          </w:p>
        </w:tc>
        <w:tc>
          <w:tcPr>
            <w:tcW w:w="1640" w:type="dxa"/>
            <w:tcBorders>
              <w:top w:val="nil"/>
              <w:left w:val="nil"/>
              <w:bottom w:val="nil"/>
              <w:right w:val="nil"/>
            </w:tcBorders>
            <w:shd w:val="clear" w:color="auto" w:fill="auto"/>
            <w:noWrap/>
            <w:vAlign w:val="bottom"/>
            <w:hideMark/>
          </w:tcPr>
          <w:p w14:paraId="1911D234" w14:textId="20970A2B" w:rsidR="00EC3478" w:rsidRPr="00467FB4" w:rsidRDefault="00854D11" w:rsidP="00336D25">
            <w:pPr>
              <w:jc w:val="center"/>
              <w:rPr>
                <w:rFonts w:ascii="Franklin Gothic Book" w:hAnsi="Franklin Gothic Book"/>
                <w:b/>
                <w:bCs/>
                <w:color w:val="000000"/>
                <w:sz w:val="23"/>
                <w:szCs w:val="23"/>
              </w:rPr>
            </w:pPr>
            <w:r>
              <w:rPr>
                <w:rFonts w:ascii="Franklin Gothic Book" w:hAnsi="Franklin Gothic Book"/>
                <w:b/>
                <w:bCs/>
                <w:color w:val="000000"/>
                <w:sz w:val="23"/>
                <w:szCs w:val="23"/>
              </w:rPr>
              <w:t>49</w:t>
            </w:r>
          </w:p>
        </w:tc>
        <w:tc>
          <w:tcPr>
            <w:tcW w:w="860" w:type="dxa"/>
            <w:gridSpan w:val="2"/>
            <w:tcBorders>
              <w:top w:val="nil"/>
              <w:left w:val="nil"/>
              <w:bottom w:val="nil"/>
              <w:right w:val="nil"/>
            </w:tcBorders>
            <w:shd w:val="clear" w:color="auto" w:fill="auto"/>
            <w:noWrap/>
            <w:vAlign w:val="bottom"/>
            <w:hideMark/>
          </w:tcPr>
          <w:p w14:paraId="5BB9C2F8" w14:textId="58707974" w:rsidR="00EC3478" w:rsidRPr="00467FB4" w:rsidRDefault="00F1340C" w:rsidP="00336D25">
            <w:pPr>
              <w:jc w:val="right"/>
              <w:rPr>
                <w:rFonts w:ascii="Franklin Gothic Book" w:hAnsi="Franklin Gothic Book"/>
                <w:b/>
                <w:bCs/>
                <w:color w:val="FF0000"/>
                <w:sz w:val="23"/>
                <w:szCs w:val="23"/>
              </w:rPr>
            </w:pPr>
            <w:r>
              <w:rPr>
                <w:rFonts w:ascii="Franklin Gothic Book" w:hAnsi="Franklin Gothic Book"/>
                <w:b/>
                <w:bCs/>
                <w:color w:val="FF0000"/>
                <w:sz w:val="23"/>
                <w:szCs w:val="23"/>
              </w:rPr>
              <w:t>-13</w:t>
            </w:r>
            <w:r w:rsidR="00854D11">
              <w:rPr>
                <w:rFonts w:ascii="Franklin Gothic Book" w:hAnsi="Franklin Gothic Book"/>
                <w:b/>
                <w:bCs/>
                <w:color w:val="FF0000"/>
                <w:sz w:val="23"/>
                <w:szCs w:val="23"/>
              </w:rPr>
              <w:t>9</w:t>
            </w:r>
          </w:p>
        </w:tc>
      </w:tr>
    </w:tbl>
    <w:p w14:paraId="53F47C8D" w14:textId="57F4B53F" w:rsidR="00EC3478" w:rsidRPr="004C784F" w:rsidRDefault="00EC3478" w:rsidP="00EC3478">
      <w:pPr>
        <w:rPr>
          <w:rFonts w:ascii="Franklin Gothic Book" w:hAnsi="Franklin Gothic Book"/>
        </w:rPr>
      </w:pPr>
      <w:r w:rsidRPr="004C784F">
        <w:rPr>
          <w:rFonts w:ascii="Franklin Gothic Book" w:hAnsi="Franklin Gothic Book"/>
          <w:bCs/>
          <w:color w:val="000000" w:themeColor="text1"/>
        </w:rPr>
        <w:t>Data source: the Officer Inventory</w:t>
      </w:r>
      <w:r w:rsidRPr="004C784F">
        <w:rPr>
          <w:rFonts w:ascii="Franklin Gothic Book" w:hAnsi="Franklin Gothic Book"/>
        </w:rPr>
        <w:t xml:space="preserve"> / Au</w:t>
      </w:r>
      <w:r>
        <w:rPr>
          <w:rFonts w:ascii="Franklin Gothic Book" w:hAnsi="Franklin Gothic Book"/>
        </w:rPr>
        <w:t xml:space="preserve">thorization (Tri-Color) dated </w:t>
      </w:r>
      <w:r w:rsidR="00854D11">
        <w:rPr>
          <w:rFonts w:ascii="Franklin Gothic Book" w:hAnsi="Franklin Gothic Book"/>
        </w:rPr>
        <w:t>3</w:t>
      </w:r>
      <w:r w:rsidR="00E371AE">
        <w:rPr>
          <w:rFonts w:ascii="Franklin Gothic Book" w:hAnsi="Franklin Gothic Book"/>
        </w:rPr>
        <w:t>0</w:t>
      </w:r>
      <w:r w:rsidRPr="004C784F">
        <w:rPr>
          <w:rFonts w:ascii="Franklin Gothic Book" w:hAnsi="Franklin Gothic Book"/>
        </w:rPr>
        <w:t xml:space="preserve"> </w:t>
      </w:r>
      <w:r w:rsidR="00E371AE">
        <w:rPr>
          <w:rFonts w:ascii="Franklin Gothic Book" w:hAnsi="Franklin Gothic Book"/>
        </w:rPr>
        <w:t>April</w:t>
      </w:r>
      <w:r w:rsidRPr="004C784F">
        <w:rPr>
          <w:rFonts w:ascii="Franklin Gothic Book" w:hAnsi="Franklin Gothic Book"/>
        </w:rPr>
        <w:t xml:space="preserve"> 202</w:t>
      </w:r>
      <w:r>
        <w:rPr>
          <w:rFonts w:ascii="Franklin Gothic Book" w:hAnsi="Franklin Gothic Book"/>
        </w:rPr>
        <w:t>4</w:t>
      </w:r>
      <w:r w:rsidRPr="004C784F">
        <w:rPr>
          <w:rFonts w:ascii="Franklin Gothic Book" w:hAnsi="Franklin Gothic Book"/>
        </w:rPr>
        <w:t>.</w:t>
      </w:r>
    </w:p>
    <w:p w14:paraId="655B06D6" w14:textId="77777777" w:rsidR="00EC3478" w:rsidRPr="004C784F" w:rsidRDefault="00EC3478" w:rsidP="00EC3478">
      <w:pPr>
        <w:rPr>
          <w:rFonts w:ascii="Franklin Gothic Book" w:hAnsi="Franklin Gothic Book"/>
          <w:bCs/>
        </w:rPr>
      </w:pPr>
    </w:p>
    <w:p w14:paraId="70222E55" w14:textId="5C4B1072" w:rsidR="00EC3478" w:rsidRPr="004C784F" w:rsidRDefault="00EC3478" w:rsidP="00EC3478">
      <w:pPr>
        <w:rPr>
          <w:rFonts w:ascii="Franklin Gothic Book" w:hAnsi="Franklin Gothic Book"/>
        </w:rPr>
      </w:pPr>
      <w:r w:rsidRPr="004C784F">
        <w:rPr>
          <w:rFonts w:ascii="Franklin Gothic Book" w:hAnsi="Franklin Gothic Book"/>
          <w:bCs/>
          <w:color w:val="000000" w:themeColor="text1"/>
        </w:rPr>
        <w:t>Note:  Officers selected for promotion in FY2</w:t>
      </w:r>
      <w:r w:rsidR="00F1340C">
        <w:rPr>
          <w:rFonts w:ascii="Franklin Gothic Book" w:hAnsi="Franklin Gothic Book"/>
          <w:bCs/>
          <w:color w:val="000000" w:themeColor="text1"/>
        </w:rPr>
        <w:t>4</w:t>
      </w:r>
      <w:r w:rsidRPr="004C784F">
        <w:rPr>
          <w:rFonts w:ascii="Franklin Gothic Book" w:hAnsi="Franklin Gothic Book"/>
          <w:bCs/>
          <w:color w:val="000000" w:themeColor="text1"/>
        </w:rPr>
        <w:t xml:space="preserve"> are listed in their current rank.  Officers are detailed to billets in the next higher rank, resulting in lower distributable LT inventory numbers.  </w:t>
      </w:r>
    </w:p>
    <w:p w14:paraId="6A5876FA" w14:textId="77777777" w:rsidR="00EC3478" w:rsidRPr="004C784F" w:rsidRDefault="00EC3478" w:rsidP="00EC3478">
      <w:pPr>
        <w:rPr>
          <w:rFonts w:ascii="Franklin Gothic Book" w:hAnsi="Franklin Gothic Book"/>
          <w:highlight w:val="yellow"/>
        </w:rPr>
      </w:pPr>
    </w:p>
    <w:p w14:paraId="5ED937A6" w14:textId="77777777" w:rsidR="00EC3478" w:rsidRPr="004C784F" w:rsidRDefault="00EC3478" w:rsidP="00EC3478">
      <w:pPr>
        <w:rPr>
          <w:rFonts w:ascii="Franklin Gothic Book" w:hAnsi="Franklin Gothic Book"/>
          <w:b/>
        </w:rPr>
      </w:pPr>
      <w:r w:rsidRPr="004C784F">
        <w:rPr>
          <w:rFonts w:ascii="Franklin Gothic Book" w:hAnsi="Franklin Gothic Book"/>
          <w:b/>
        </w:rPr>
        <w:t>3107 Reserve Component –Training and Administration of the Reserves (TAR)</w:t>
      </w:r>
    </w:p>
    <w:tbl>
      <w:tblPr>
        <w:tblW w:w="5080" w:type="dxa"/>
        <w:tblLook w:val="04A0" w:firstRow="1" w:lastRow="0" w:firstColumn="1" w:lastColumn="0" w:noHBand="0" w:noVBand="1"/>
      </w:tblPr>
      <w:tblGrid>
        <w:gridCol w:w="1178"/>
        <w:gridCol w:w="1328"/>
        <w:gridCol w:w="1188"/>
        <w:gridCol w:w="1386"/>
      </w:tblGrid>
      <w:tr w:rsidR="00EC3478" w:rsidRPr="004C784F" w14:paraId="3A7DA03C" w14:textId="77777777" w:rsidTr="00336D25">
        <w:trPr>
          <w:trHeight w:val="300"/>
        </w:trPr>
        <w:tc>
          <w:tcPr>
            <w:tcW w:w="1178" w:type="dxa"/>
            <w:tcBorders>
              <w:top w:val="nil"/>
              <w:left w:val="nil"/>
              <w:bottom w:val="nil"/>
              <w:right w:val="nil"/>
            </w:tcBorders>
            <w:shd w:val="clear" w:color="auto" w:fill="auto"/>
            <w:vAlign w:val="center"/>
            <w:hideMark/>
          </w:tcPr>
          <w:p w14:paraId="4E38CB8C"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73E59771"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49EFC53C"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386" w:type="dxa"/>
            <w:tcBorders>
              <w:top w:val="nil"/>
              <w:left w:val="nil"/>
              <w:bottom w:val="nil"/>
              <w:right w:val="nil"/>
            </w:tcBorders>
            <w:shd w:val="clear" w:color="auto" w:fill="auto"/>
            <w:vAlign w:val="center"/>
            <w:hideMark/>
          </w:tcPr>
          <w:p w14:paraId="0E6E59F4"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Delta</w:t>
            </w:r>
          </w:p>
        </w:tc>
      </w:tr>
      <w:tr w:rsidR="00EC3478" w:rsidRPr="004C784F" w14:paraId="50235E2D" w14:textId="77777777" w:rsidTr="00336D25">
        <w:trPr>
          <w:trHeight w:val="312"/>
        </w:trPr>
        <w:tc>
          <w:tcPr>
            <w:tcW w:w="1178" w:type="dxa"/>
            <w:tcBorders>
              <w:top w:val="nil"/>
              <w:left w:val="nil"/>
              <w:bottom w:val="nil"/>
              <w:right w:val="nil"/>
            </w:tcBorders>
            <w:shd w:val="clear" w:color="auto" w:fill="auto"/>
            <w:vAlign w:val="center"/>
            <w:hideMark/>
          </w:tcPr>
          <w:p w14:paraId="0078F94A"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vAlign w:val="center"/>
            <w:hideMark/>
          </w:tcPr>
          <w:p w14:paraId="3C00370B" w14:textId="77777777" w:rsidR="00EC3478" w:rsidRPr="004C784F" w:rsidRDefault="00EC3478" w:rsidP="00336D25">
            <w:pPr>
              <w:jc w:val="center"/>
              <w:rPr>
                <w:rFonts w:ascii="Franklin Gothic Book" w:hAnsi="Franklin Gothic Book"/>
                <w:color w:val="000000"/>
              </w:rPr>
            </w:pPr>
            <w:r w:rsidRPr="004C784F">
              <w:rPr>
                <w:rFonts w:ascii="Franklin Gothic Book" w:hAnsi="Franklin Gothic Book"/>
                <w:color w:val="000000"/>
              </w:rPr>
              <w:t>8</w:t>
            </w:r>
          </w:p>
        </w:tc>
        <w:tc>
          <w:tcPr>
            <w:tcW w:w="1188" w:type="dxa"/>
            <w:tcBorders>
              <w:top w:val="nil"/>
              <w:left w:val="nil"/>
              <w:bottom w:val="nil"/>
              <w:right w:val="nil"/>
            </w:tcBorders>
            <w:shd w:val="clear" w:color="auto" w:fill="auto"/>
            <w:vAlign w:val="center"/>
            <w:hideMark/>
          </w:tcPr>
          <w:p w14:paraId="6F4C6C73" w14:textId="06F46F45" w:rsidR="00EC3478" w:rsidRPr="004C784F" w:rsidRDefault="00F1340C" w:rsidP="00336D25">
            <w:pPr>
              <w:jc w:val="center"/>
              <w:rPr>
                <w:rFonts w:ascii="Franklin Gothic Book" w:hAnsi="Franklin Gothic Book"/>
                <w:color w:val="000000"/>
              </w:rPr>
            </w:pPr>
            <w:r>
              <w:rPr>
                <w:rFonts w:ascii="Franklin Gothic Book" w:hAnsi="Franklin Gothic Book"/>
                <w:color w:val="000000"/>
              </w:rPr>
              <w:t>9</w:t>
            </w:r>
          </w:p>
        </w:tc>
        <w:tc>
          <w:tcPr>
            <w:tcW w:w="1386" w:type="dxa"/>
            <w:tcBorders>
              <w:top w:val="nil"/>
              <w:left w:val="nil"/>
              <w:bottom w:val="nil"/>
              <w:right w:val="nil"/>
            </w:tcBorders>
            <w:shd w:val="clear" w:color="auto" w:fill="auto"/>
            <w:vAlign w:val="center"/>
            <w:hideMark/>
          </w:tcPr>
          <w:p w14:paraId="61E959B5" w14:textId="1C1C60B0" w:rsidR="00EC3478" w:rsidRPr="004C784F" w:rsidRDefault="00F1340C" w:rsidP="00336D25">
            <w:pPr>
              <w:jc w:val="center"/>
              <w:rPr>
                <w:rFonts w:ascii="Franklin Gothic Book" w:hAnsi="Franklin Gothic Book"/>
                <w:b/>
                <w:bCs/>
                <w:color w:val="000000"/>
              </w:rPr>
            </w:pPr>
            <w:r>
              <w:rPr>
                <w:rFonts w:ascii="Franklin Gothic Book" w:hAnsi="Franklin Gothic Book"/>
                <w:b/>
                <w:bCs/>
                <w:color w:val="000000" w:themeColor="text1"/>
              </w:rPr>
              <w:t>1</w:t>
            </w:r>
          </w:p>
        </w:tc>
      </w:tr>
      <w:tr w:rsidR="00EC3478" w:rsidRPr="004C784F" w14:paraId="40701E27" w14:textId="77777777" w:rsidTr="00336D25">
        <w:trPr>
          <w:trHeight w:val="312"/>
        </w:trPr>
        <w:tc>
          <w:tcPr>
            <w:tcW w:w="1178" w:type="dxa"/>
            <w:tcBorders>
              <w:top w:val="nil"/>
              <w:left w:val="nil"/>
              <w:bottom w:val="nil"/>
              <w:right w:val="nil"/>
            </w:tcBorders>
            <w:shd w:val="clear" w:color="auto" w:fill="auto"/>
            <w:vAlign w:val="center"/>
            <w:hideMark/>
          </w:tcPr>
          <w:p w14:paraId="77E0D3FD"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vAlign w:val="center"/>
            <w:hideMark/>
          </w:tcPr>
          <w:p w14:paraId="0731837B" w14:textId="6A08BE06" w:rsidR="00EC3478" w:rsidRPr="004C784F" w:rsidRDefault="00EC3478" w:rsidP="00336D25">
            <w:pPr>
              <w:jc w:val="center"/>
              <w:rPr>
                <w:rFonts w:ascii="Franklin Gothic Book" w:hAnsi="Franklin Gothic Book"/>
                <w:color w:val="000000"/>
              </w:rPr>
            </w:pPr>
            <w:r w:rsidRPr="004C784F">
              <w:rPr>
                <w:rFonts w:ascii="Franklin Gothic Book" w:hAnsi="Franklin Gothic Book"/>
                <w:color w:val="000000"/>
              </w:rPr>
              <w:t>2</w:t>
            </w:r>
            <w:r w:rsidR="00F1340C">
              <w:rPr>
                <w:rFonts w:ascii="Franklin Gothic Book" w:hAnsi="Franklin Gothic Book"/>
                <w:color w:val="000000"/>
              </w:rPr>
              <w:t>7</w:t>
            </w:r>
          </w:p>
        </w:tc>
        <w:tc>
          <w:tcPr>
            <w:tcW w:w="1188" w:type="dxa"/>
            <w:tcBorders>
              <w:top w:val="nil"/>
              <w:left w:val="nil"/>
              <w:bottom w:val="nil"/>
              <w:right w:val="nil"/>
            </w:tcBorders>
            <w:shd w:val="clear" w:color="auto" w:fill="auto"/>
            <w:vAlign w:val="center"/>
            <w:hideMark/>
          </w:tcPr>
          <w:p w14:paraId="118DAED3" w14:textId="0DAB6C51" w:rsidR="00EC3478" w:rsidRPr="004C784F" w:rsidRDefault="00EC3478" w:rsidP="00336D25">
            <w:pPr>
              <w:jc w:val="center"/>
              <w:rPr>
                <w:rFonts w:ascii="Franklin Gothic Book" w:hAnsi="Franklin Gothic Book"/>
                <w:color w:val="000000"/>
              </w:rPr>
            </w:pPr>
            <w:r w:rsidRPr="004C784F">
              <w:rPr>
                <w:rFonts w:ascii="Franklin Gothic Book" w:hAnsi="Franklin Gothic Book"/>
                <w:color w:val="000000"/>
              </w:rPr>
              <w:t>2</w:t>
            </w:r>
            <w:r w:rsidR="00854D11">
              <w:rPr>
                <w:rFonts w:ascii="Franklin Gothic Book" w:hAnsi="Franklin Gothic Book"/>
                <w:color w:val="000000"/>
              </w:rPr>
              <w:t>2</w:t>
            </w:r>
          </w:p>
        </w:tc>
        <w:tc>
          <w:tcPr>
            <w:tcW w:w="1386" w:type="dxa"/>
            <w:tcBorders>
              <w:top w:val="nil"/>
              <w:left w:val="nil"/>
              <w:bottom w:val="nil"/>
              <w:right w:val="nil"/>
            </w:tcBorders>
            <w:shd w:val="clear" w:color="auto" w:fill="auto"/>
            <w:vAlign w:val="center"/>
            <w:hideMark/>
          </w:tcPr>
          <w:p w14:paraId="03787D6B" w14:textId="224264AC" w:rsidR="00EC3478" w:rsidRPr="004C784F" w:rsidRDefault="00F1340C" w:rsidP="00336D25">
            <w:pPr>
              <w:jc w:val="center"/>
              <w:rPr>
                <w:rFonts w:ascii="Franklin Gothic Book" w:hAnsi="Franklin Gothic Book"/>
                <w:b/>
                <w:bCs/>
                <w:color w:val="FF0000"/>
              </w:rPr>
            </w:pPr>
            <w:r>
              <w:rPr>
                <w:rFonts w:ascii="Franklin Gothic Book" w:hAnsi="Franklin Gothic Book"/>
                <w:b/>
                <w:bCs/>
                <w:color w:val="FF0000"/>
              </w:rPr>
              <w:t>-</w:t>
            </w:r>
            <w:r w:rsidR="00854D11">
              <w:rPr>
                <w:rFonts w:ascii="Franklin Gothic Book" w:hAnsi="Franklin Gothic Book"/>
                <w:b/>
                <w:bCs/>
                <w:color w:val="FF0000"/>
              </w:rPr>
              <w:t>5</w:t>
            </w:r>
          </w:p>
        </w:tc>
      </w:tr>
      <w:tr w:rsidR="00EC3478" w:rsidRPr="004C784F" w14:paraId="35C0CD75" w14:textId="77777777" w:rsidTr="00336D25">
        <w:trPr>
          <w:trHeight w:val="312"/>
        </w:trPr>
        <w:tc>
          <w:tcPr>
            <w:tcW w:w="1178" w:type="dxa"/>
            <w:tcBorders>
              <w:top w:val="nil"/>
              <w:left w:val="nil"/>
              <w:bottom w:val="nil"/>
              <w:right w:val="nil"/>
            </w:tcBorders>
            <w:shd w:val="clear" w:color="auto" w:fill="auto"/>
            <w:vAlign w:val="center"/>
            <w:hideMark/>
          </w:tcPr>
          <w:p w14:paraId="2841A56C"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vAlign w:val="center"/>
            <w:hideMark/>
          </w:tcPr>
          <w:p w14:paraId="7973DF3F" w14:textId="3B46898D" w:rsidR="00EC3478" w:rsidRPr="004C784F" w:rsidRDefault="00F1340C" w:rsidP="00336D25">
            <w:pPr>
              <w:jc w:val="center"/>
              <w:rPr>
                <w:rFonts w:ascii="Franklin Gothic Book" w:hAnsi="Franklin Gothic Book"/>
                <w:color w:val="000000"/>
              </w:rPr>
            </w:pPr>
            <w:r>
              <w:rPr>
                <w:rFonts w:ascii="Franklin Gothic Book" w:hAnsi="Franklin Gothic Book"/>
                <w:color w:val="000000"/>
              </w:rPr>
              <w:t>29</w:t>
            </w:r>
          </w:p>
        </w:tc>
        <w:tc>
          <w:tcPr>
            <w:tcW w:w="1188" w:type="dxa"/>
            <w:tcBorders>
              <w:top w:val="nil"/>
              <w:left w:val="nil"/>
              <w:bottom w:val="nil"/>
              <w:right w:val="nil"/>
            </w:tcBorders>
            <w:shd w:val="clear" w:color="auto" w:fill="auto"/>
            <w:vAlign w:val="center"/>
            <w:hideMark/>
          </w:tcPr>
          <w:p w14:paraId="6D486ADF" w14:textId="53CB2CE5" w:rsidR="00EC3478" w:rsidRPr="004C784F" w:rsidRDefault="00F1340C" w:rsidP="00336D25">
            <w:pPr>
              <w:jc w:val="center"/>
              <w:rPr>
                <w:rFonts w:ascii="Franklin Gothic Book" w:hAnsi="Franklin Gothic Book"/>
                <w:color w:val="000000"/>
              </w:rPr>
            </w:pPr>
            <w:r>
              <w:rPr>
                <w:rFonts w:ascii="Franklin Gothic Book" w:hAnsi="Franklin Gothic Book"/>
                <w:color w:val="000000"/>
              </w:rPr>
              <w:t>45</w:t>
            </w:r>
          </w:p>
        </w:tc>
        <w:tc>
          <w:tcPr>
            <w:tcW w:w="1386" w:type="dxa"/>
            <w:tcBorders>
              <w:top w:val="nil"/>
              <w:left w:val="nil"/>
              <w:bottom w:val="nil"/>
              <w:right w:val="nil"/>
            </w:tcBorders>
            <w:shd w:val="clear" w:color="auto" w:fill="auto"/>
            <w:vAlign w:val="center"/>
            <w:hideMark/>
          </w:tcPr>
          <w:p w14:paraId="0E38D7F0" w14:textId="08654661" w:rsidR="00EC3478" w:rsidRPr="004C784F" w:rsidRDefault="00F1340C" w:rsidP="00336D25">
            <w:pPr>
              <w:jc w:val="center"/>
              <w:rPr>
                <w:rFonts w:ascii="Franklin Gothic Book" w:hAnsi="Franklin Gothic Book"/>
                <w:b/>
                <w:bCs/>
                <w:color w:val="000000"/>
              </w:rPr>
            </w:pPr>
            <w:r>
              <w:rPr>
                <w:rFonts w:ascii="Franklin Gothic Book" w:hAnsi="Franklin Gothic Book"/>
                <w:b/>
                <w:bCs/>
                <w:color w:val="000000"/>
              </w:rPr>
              <w:t>16</w:t>
            </w:r>
          </w:p>
        </w:tc>
      </w:tr>
      <w:tr w:rsidR="00EC3478" w:rsidRPr="004C784F" w14:paraId="1F12F9A9" w14:textId="77777777" w:rsidTr="00336D25">
        <w:trPr>
          <w:trHeight w:val="312"/>
        </w:trPr>
        <w:tc>
          <w:tcPr>
            <w:tcW w:w="1178" w:type="dxa"/>
            <w:tcBorders>
              <w:top w:val="nil"/>
              <w:left w:val="nil"/>
              <w:bottom w:val="nil"/>
              <w:right w:val="nil"/>
            </w:tcBorders>
            <w:shd w:val="clear" w:color="auto" w:fill="auto"/>
            <w:vAlign w:val="center"/>
            <w:hideMark/>
          </w:tcPr>
          <w:p w14:paraId="4096CEFB"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14:paraId="748F45FA" w14:textId="61DA2828" w:rsidR="00EC3478" w:rsidRPr="004C784F" w:rsidRDefault="00F1340C" w:rsidP="00336D25">
            <w:pPr>
              <w:jc w:val="center"/>
              <w:rPr>
                <w:rFonts w:ascii="Franklin Gothic Book" w:hAnsi="Franklin Gothic Book"/>
                <w:color w:val="000000"/>
              </w:rPr>
            </w:pPr>
            <w:r>
              <w:rPr>
                <w:rFonts w:ascii="Franklin Gothic Book" w:hAnsi="Franklin Gothic Book"/>
                <w:color w:val="000000"/>
              </w:rPr>
              <w:t>2</w:t>
            </w:r>
            <w:r w:rsidR="00854D11">
              <w:rPr>
                <w:rFonts w:ascii="Franklin Gothic Book" w:hAnsi="Franklin Gothic Book"/>
                <w:color w:val="000000"/>
              </w:rPr>
              <w:t>7</w:t>
            </w:r>
          </w:p>
        </w:tc>
        <w:tc>
          <w:tcPr>
            <w:tcW w:w="1188" w:type="dxa"/>
            <w:tcBorders>
              <w:top w:val="nil"/>
              <w:left w:val="nil"/>
              <w:bottom w:val="nil"/>
              <w:right w:val="nil"/>
            </w:tcBorders>
            <w:shd w:val="clear" w:color="auto" w:fill="auto"/>
            <w:vAlign w:val="center"/>
            <w:hideMark/>
          </w:tcPr>
          <w:p w14:paraId="377C7D02" w14:textId="045516AD" w:rsidR="00EC3478" w:rsidRPr="004C784F" w:rsidRDefault="00F1340C" w:rsidP="00336D25">
            <w:pPr>
              <w:jc w:val="center"/>
              <w:rPr>
                <w:rFonts w:ascii="Franklin Gothic Book" w:hAnsi="Franklin Gothic Book"/>
                <w:color w:val="000000"/>
              </w:rPr>
            </w:pPr>
            <w:r>
              <w:rPr>
                <w:rFonts w:ascii="Franklin Gothic Book" w:hAnsi="Franklin Gothic Book"/>
                <w:color w:val="000000"/>
              </w:rPr>
              <w:t>2</w:t>
            </w:r>
            <w:r w:rsidR="00854D11">
              <w:rPr>
                <w:rFonts w:ascii="Franklin Gothic Book" w:hAnsi="Franklin Gothic Book"/>
                <w:color w:val="000000"/>
              </w:rPr>
              <w:t>0</w:t>
            </w:r>
          </w:p>
        </w:tc>
        <w:tc>
          <w:tcPr>
            <w:tcW w:w="1386" w:type="dxa"/>
            <w:tcBorders>
              <w:top w:val="nil"/>
              <w:left w:val="nil"/>
              <w:bottom w:val="nil"/>
              <w:right w:val="nil"/>
            </w:tcBorders>
            <w:shd w:val="clear" w:color="auto" w:fill="auto"/>
            <w:vAlign w:val="center"/>
            <w:hideMark/>
          </w:tcPr>
          <w:p w14:paraId="3DD492DD" w14:textId="77777777" w:rsidR="00EC3478" w:rsidRPr="004C784F" w:rsidRDefault="00EC3478" w:rsidP="00336D25">
            <w:pPr>
              <w:jc w:val="center"/>
              <w:rPr>
                <w:rFonts w:ascii="Franklin Gothic Book" w:hAnsi="Franklin Gothic Book"/>
                <w:b/>
                <w:bCs/>
                <w:color w:val="FF0000"/>
              </w:rPr>
            </w:pPr>
            <w:r w:rsidRPr="004C784F">
              <w:rPr>
                <w:rFonts w:ascii="Franklin Gothic Book" w:hAnsi="Franklin Gothic Book"/>
                <w:b/>
                <w:bCs/>
                <w:color w:val="FF0000"/>
              </w:rPr>
              <w:t>-</w:t>
            </w:r>
            <w:r>
              <w:rPr>
                <w:rFonts w:ascii="Franklin Gothic Book" w:hAnsi="Franklin Gothic Book"/>
                <w:b/>
                <w:bCs/>
                <w:color w:val="FF0000"/>
              </w:rPr>
              <w:t>7</w:t>
            </w:r>
          </w:p>
        </w:tc>
      </w:tr>
      <w:tr w:rsidR="00EC3478" w:rsidRPr="004C784F" w14:paraId="3420E434" w14:textId="77777777" w:rsidTr="00336D25">
        <w:trPr>
          <w:trHeight w:val="312"/>
        </w:trPr>
        <w:tc>
          <w:tcPr>
            <w:tcW w:w="1178" w:type="dxa"/>
            <w:tcBorders>
              <w:top w:val="nil"/>
              <w:left w:val="nil"/>
              <w:bottom w:val="nil"/>
              <w:right w:val="nil"/>
            </w:tcBorders>
            <w:shd w:val="clear" w:color="auto" w:fill="auto"/>
            <w:vAlign w:val="center"/>
            <w:hideMark/>
          </w:tcPr>
          <w:p w14:paraId="360085E9"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14:paraId="4D1E1A5A" w14:textId="77777777" w:rsidR="00EC3478" w:rsidRPr="004C784F" w:rsidRDefault="00EC3478" w:rsidP="00336D25">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14:paraId="16E5DF51" w14:textId="55D6A8DC" w:rsidR="00EC3478" w:rsidRPr="004C784F" w:rsidRDefault="00854D11" w:rsidP="00336D25">
            <w:pPr>
              <w:jc w:val="center"/>
              <w:rPr>
                <w:rFonts w:ascii="Franklin Gothic Book" w:hAnsi="Franklin Gothic Book"/>
                <w:color w:val="000000"/>
              </w:rPr>
            </w:pPr>
            <w:r>
              <w:rPr>
                <w:rFonts w:ascii="Franklin Gothic Book" w:hAnsi="Franklin Gothic Book"/>
                <w:color w:val="000000"/>
              </w:rPr>
              <w:t>2</w:t>
            </w:r>
          </w:p>
        </w:tc>
        <w:tc>
          <w:tcPr>
            <w:tcW w:w="1386" w:type="dxa"/>
            <w:tcBorders>
              <w:top w:val="nil"/>
              <w:left w:val="nil"/>
              <w:bottom w:val="nil"/>
              <w:right w:val="nil"/>
            </w:tcBorders>
            <w:shd w:val="clear" w:color="auto" w:fill="auto"/>
            <w:vAlign w:val="center"/>
            <w:hideMark/>
          </w:tcPr>
          <w:p w14:paraId="0BB4DA21" w14:textId="33F0C9B9" w:rsidR="00EC3478" w:rsidRPr="004C784F" w:rsidRDefault="00854D11" w:rsidP="00336D25">
            <w:pPr>
              <w:jc w:val="center"/>
              <w:rPr>
                <w:rFonts w:ascii="Franklin Gothic Book" w:hAnsi="Franklin Gothic Book"/>
                <w:b/>
                <w:bCs/>
                <w:color w:val="000000"/>
              </w:rPr>
            </w:pPr>
            <w:r>
              <w:rPr>
                <w:rFonts w:ascii="Franklin Gothic Book" w:hAnsi="Franklin Gothic Book"/>
                <w:b/>
                <w:bCs/>
                <w:color w:val="000000"/>
              </w:rPr>
              <w:t>2</w:t>
            </w:r>
          </w:p>
        </w:tc>
      </w:tr>
      <w:tr w:rsidR="00EC3478" w:rsidRPr="004C784F" w14:paraId="6A0FAA28" w14:textId="77777777" w:rsidTr="00336D25">
        <w:trPr>
          <w:trHeight w:val="312"/>
        </w:trPr>
        <w:tc>
          <w:tcPr>
            <w:tcW w:w="1178" w:type="dxa"/>
            <w:tcBorders>
              <w:top w:val="nil"/>
              <w:left w:val="nil"/>
              <w:bottom w:val="nil"/>
              <w:right w:val="nil"/>
            </w:tcBorders>
            <w:shd w:val="clear" w:color="auto" w:fill="auto"/>
            <w:vAlign w:val="center"/>
            <w:hideMark/>
          </w:tcPr>
          <w:p w14:paraId="6CDF6BEA"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14:paraId="523BE5B8" w14:textId="77777777" w:rsidR="00EC3478" w:rsidRPr="004C784F" w:rsidRDefault="00EC3478" w:rsidP="00336D25">
            <w:pPr>
              <w:jc w:val="center"/>
              <w:rPr>
                <w:rFonts w:ascii="Franklin Gothic Book" w:hAnsi="Franklin Gothic Book"/>
                <w:color w:val="000000"/>
              </w:rPr>
            </w:pPr>
            <w:r w:rsidRPr="004C784F">
              <w:rPr>
                <w:rFonts w:ascii="Franklin Gothic Book" w:hAnsi="Franklin Gothic Book"/>
                <w:color w:val="000000"/>
              </w:rPr>
              <w:t>1</w:t>
            </w:r>
          </w:p>
        </w:tc>
        <w:tc>
          <w:tcPr>
            <w:tcW w:w="1188" w:type="dxa"/>
            <w:tcBorders>
              <w:top w:val="nil"/>
              <w:left w:val="nil"/>
              <w:bottom w:val="nil"/>
              <w:right w:val="nil"/>
            </w:tcBorders>
            <w:shd w:val="clear" w:color="auto" w:fill="auto"/>
            <w:vAlign w:val="center"/>
            <w:hideMark/>
          </w:tcPr>
          <w:p w14:paraId="5EE8AB78" w14:textId="3F10BA8F" w:rsidR="00EC3478" w:rsidRPr="004C784F" w:rsidRDefault="00F1340C" w:rsidP="00336D25">
            <w:pPr>
              <w:jc w:val="center"/>
              <w:rPr>
                <w:rFonts w:ascii="Franklin Gothic Book" w:hAnsi="Franklin Gothic Book"/>
                <w:color w:val="000000"/>
              </w:rPr>
            </w:pPr>
            <w:r>
              <w:rPr>
                <w:rFonts w:ascii="Franklin Gothic Book" w:hAnsi="Franklin Gothic Book"/>
                <w:color w:val="000000"/>
              </w:rPr>
              <w:t>2</w:t>
            </w:r>
          </w:p>
        </w:tc>
        <w:tc>
          <w:tcPr>
            <w:tcW w:w="1386" w:type="dxa"/>
            <w:tcBorders>
              <w:top w:val="nil"/>
              <w:left w:val="nil"/>
              <w:bottom w:val="nil"/>
              <w:right w:val="nil"/>
            </w:tcBorders>
            <w:shd w:val="clear" w:color="auto" w:fill="auto"/>
            <w:vAlign w:val="center"/>
            <w:hideMark/>
          </w:tcPr>
          <w:p w14:paraId="1F06FC74" w14:textId="320FBB5F" w:rsidR="00EC3478" w:rsidRPr="004C784F" w:rsidRDefault="00F1340C" w:rsidP="00336D25">
            <w:pPr>
              <w:jc w:val="center"/>
              <w:rPr>
                <w:rFonts w:ascii="Franklin Gothic Book" w:hAnsi="Franklin Gothic Book"/>
                <w:b/>
                <w:bCs/>
                <w:color w:val="FF0000"/>
              </w:rPr>
            </w:pPr>
            <w:r>
              <w:rPr>
                <w:rFonts w:ascii="Franklin Gothic Book" w:hAnsi="Franklin Gothic Book"/>
                <w:b/>
                <w:bCs/>
              </w:rPr>
              <w:t>1</w:t>
            </w:r>
          </w:p>
        </w:tc>
      </w:tr>
      <w:tr w:rsidR="00EC3478" w:rsidRPr="004C784F" w14:paraId="2BBBB160" w14:textId="77777777" w:rsidTr="00336D25">
        <w:trPr>
          <w:trHeight w:val="312"/>
        </w:trPr>
        <w:tc>
          <w:tcPr>
            <w:tcW w:w="1178" w:type="dxa"/>
            <w:tcBorders>
              <w:top w:val="nil"/>
              <w:left w:val="nil"/>
              <w:bottom w:val="nil"/>
              <w:right w:val="nil"/>
            </w:tcBorders>
            <w:shd w:val="clear" w:color="auto" w:fill="auto"/>
            <w:vAlign w:val="center"/>
            <w:hideMark/>
          </w:tcPr>
          <w:p w14:paraId="75FFAD53" w14:textId="77777777" w:rsidR="00EC3478" w:rsidRPr="004C784F" w:rsidRDefault="00EC3478" w:rsidP="00336D25">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14:paraId="6CA93F76" w14:textId="7DA336D4" w:rsidR="00EC3478" w:rsidRPr="004C784F" w:rsidRDefault="00EC3478" w:rsidP="00336D25">
            <w:pPr>
              <w:jc w:val="center"/>
              <w:rPr>
                <w:rFonts w:ascii="Franklin Gothic Book" w:hAnsi="Franklin Gothic Book"/>
                <w:b/>
                <w:bCs/>
                <w:color w:val="000000"/>
              </w:rPr>
            </w:pPr>
            <w:r w:rsidRPr="004C784F">
              <w:rPr>
                <w:rFonts w:ascii="Franklin Gothic Book" w:hAnsi="Franklin Gothic Book"/>
                <w:b/>
                <w:bCs/>
                <w:color w:val="000000"/>
              </w:rPr>
              <w:t>9</w:t>
            </w:r>
            <w:r w:rsidR="00854D11">
              <w:rPr>
                <w:rFonts w:ascii="Franklin Gothic Book" w:hAnsi="Franklin Gothic Book"/>
                <w:b/>
                <w:bCs/>
                <w:color w:val="000000"/>
              </w:rPr>
              <w:t>2</w:t>
            </w:r>
          </w:p>
        </w:tc>
        <w:tc>
          <w:tcPr>
            <w:tcW w:w="1188" w:type="dxa"/>
            <w:tcBorders>
              <w:top w:val="nil"/>
              <w:left w:val="nil"/>
              <w:bottom w:val="nil"/>
              <w:right w:val="nil"/>
            </w:tcBorders>
            <w:shd w:val="clear" w:color="auto" w:fill="auto"/>
            <w:vAlign w:val="center"/>
            <w:hideMark/>
          </w:tcPr>
          <w:p w14:paraId="33F48AE1" w14:textId="7E86A998" w:rsidR="00EC3478" w:rsidRPr="004C784F" w:rsidRDefault="00F1340C" w:rsidP="00336D25">
            <w:pPr>
              <w:jc w:val="center"/>
              <w:rPr>
                <w:rFonts w:ascii="Franklin Gothic Book" w:hAnsi="Franklin Gothic Book"/>
                <w:b/>
                <w:bCs/>
                <w:color w:val="000000"/>
              </w:rPr>
            </w:pPr>
            <w:r>
              <w:rPr>
                <w:rFonts w:ascii="Franklin Gothic Book" w:hAnsi="Franklin Gothic Book"/>
                <w:b/>
                <w:bCs/>
                <w:color w:val="000000"/>
              </w:rPr>
              <w:t>10</w:t>
            </w:r>
            <w:r w:rsidR="00854D11">
              <w:rPr>
                <w:rFonts w:ascii="Franklin Gothic Book" w:hAnsi="Franklin Gothic Book"/>
                <w:b/>
                <w:bCs/>
                <w:color w:val="000000"/>
              </w:rPr>
              <w:t>0</w:t>
            </w:r>
          </w:p>
        </w:tc>
        <w:tc>
          <w:tcPr>
            <w:tcW w:w="1386" w:type="dxa"/>
            <w:tcBorders>
              <w:top w:val="nil"/>
              <w:left w:val="nil"/>
              <w:bottom w:val="nil"/>
              <w:right w:val="nil"/>
            </w:tcBorders>
            <w:shd w:val="clear" w:color="auto" w:fill="auto"/>
            <w:vAlign w:val="center"/>
            <w:hideMark/>
          </w:tcPr>
          <w:p w14:paraId="47809AB3" w14:textId="2A4B7EBD" w:rsidR="00EC3478" w:rsidRPr="004C784F" w:rsidRDefault="00854D11" w:rsidP="00336D25">
            <w:pPr>
              <w:jc w:val="center"/>
              <w:rPr>
                <w:rFonts w:ascii="Franklin Gothic Book" w:hAnsi="Franklin Gothic Book"/>
                <w:b/>
                <w:bCs/>
                <w:color w:val="FF0000"/>
              </w:rPr>
            </w:pPr>
            <w:r w:rsidRPr="00854D11">
              <w:rPr>
                <w:rFonts w:ascii="Franklin Gothic Book" w:hAnsi="Franklin Gothic Book"/>
                <w:b/>
                <w:bCs/>
              </w:rPr>
              <w:t>8</w:t>
            </w:r>
          </w:p>
        </w:tc>
      </w:tr>
    </w:tbl>
    <w:p w14:paraId="5A907C60" w14:textId="77777777" w:rsidR="00EC3478" w:rsidRPr="004C784F" w:rsidRDefault="00EC3478" w:rsidP="00EC3478">
      <w:pPr>
        <w:rPr>
          <w:rFonts w:ascii="Franklin Gothic Book" w:hAnsi="Franklin Gothic Book"/>
          <w:b/>
        </w:rPr>
      </w:pPr>
    </w:p>
    <w:p w14:paraId="74005A2B" w14:textId="77777777" w:rsidR="00EC3478" w:rsidRPr="004C784F" w:rsidRDefault="00EC3478" w:rsidP="00EC3478">
      <w:pPr>
        <w:rPr>
          <w:rFonts w:ascii="Franklin Gothic Book" w:hAnsi="Franklin Gothic Book"/>
          <w:b/>
          <w:bCs/>
          <w:color w:val="000000"/>
        </w:rPr>
      </w:pPr>
      <w:r w:rsidRPr="004C784F">
        <w:rPr>
          <w:rFonts w:ascii="Franklin Gothic Book" w:hAnsi="Franklin Gothic Book"/>
          <w:b/>
          <w:bCs/>
          <w:color w:val="000000"/>
        </w:rPr>
        <w:t>3105 Reserve Component (RC) – Selected Reserves (SELRES)</w:t>
      </w:r>
    </w:p>
    <w:tbl>
      <w:tblPr>
        <w:tblW w:w="5080" w:type="dxa"/>
        <w:tblLook w:val="04A0" w:firstRow="1" w:lastRow="0" w:firstColumn="1" w:lastColumn="0" w:noHBand="0" w:noVBand="1"/>
      </w:tblPr>
      <w:tblGrid>
        <w:gridCol w:w="1178"/>
        <w:gridCol w:w="1328"/>
        <w:gridCol w:w="1188"/>
        <w:gridCol w:w="1386"/>
      </w:tblGrid>
      <w:tr w:rsidR="00EC3478" w:rsidRPr="004C784F" w14:paraId="42C6DFD4" w14:textId="77777777" w:rsidTr="00336D25">
        <w:trPr>
          <w:trHeight w:val="300"/>
        </w:trPr>
        <w:tc>
          <w:tcPr>
            <w:tcW w:w="1178" w:type="dxa"/>
            <w:tcBorders>
              <w:top w:val="nil"/>
              <w:left w:val="nil"/>
              <w:bottom w:val="nil"/>
              <w:right w:val="nil"/>
            </w:tcBorders>
            <w:shd w:val="clear" w:color="auto" w:fill="auto"/>
            <w:vAlign w:val="center"/>
            <w:hideMark/>
          </w:tcPr>
          <w:p w14:paraId="4C902805"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515C2028"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564A7E4A"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386" w:type="dxa"/>
            <w:tcBorders>
              <w:top w:val="nil"/>
              <w:left w:val="nil"/>
              <w:bottom w:val="nil"/>
              <w:right w:val="nil"/>
            </w:tcBorders>
            <w:shd w:val="clear" w:color="auto" w:fill="auto"/>
            <w:vAlign w:val="center"/>
            <w:hideMark/>
          </w:tcPr>
          <w:p w14:paraId="02DBBBF9"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Delta</w:t>
            </w:r>
          </w:p>
        </w:tc>
      </w:tr>
      <w:tr w:rsidR="00EC3478" w:rsidRPr="004C784F" w14:paraId="6E0BE95F" w14:textId="77777777" w:rsidTr="00336D25">
        <w:trPr>
          <w:trHeight w:val="312"/>
        </w:trPr>
        <w:tc>
          <w:tcPr>
            <w:tcW w:w="1178" w:type="dxa"/>
            <w:tcBorders>
              <w:top w:val="nil"/>
              <w:left w:val="nil"/>
              <w:bottom w:val="nil"/>
              <w:right w:val="nil"/>
            </w:tcBorders>
            <w:shd w:val="clear" w:color="auto" w:fill="auto"/>
            <w:vAlign w:val="center"/>
            <w:hideMark/>
          </w:tcPr>
          <w:p w14:paraId="62858D7A"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vAlign w:val="center"/>
            <w:hideMark/>
          </w:tcPr>
          <w:p w14:paraId="38915A69"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52</w:t>
            </w:r>
          </w:p>
        </w:tc>
        <w:tc>
          <w:tcPr>
            <w:tcW w:w="1188" w:type="dxa"/>
            <w:tcBorders>
              <w:top w:val="nil"/>
              <w:left w:val="nil"/>
              <w:bottom w:val="nil"/>
              <w:right w:val="nil"/>
            </w:tcBorders>
            <w:shd w:val="clear" w:color="auto" w:fill="auto"/>
            <w:vAlign w:val="center"/>
            <w:hideMark/>
          </w:tcPr>
          <w:p w14:paraId="3B4646DC" w14:textId="36FF184D" w:rsidR="00EC3478" w:rsidRPr="00CD0EEC" w:rsidRDefault="00F1340C" w:rsidP="00336D25">
            <w:pPr>
              <w:jc w:val="center"/>
              <w:rPr>
                <w:rFonts w:ascii="Franklin Gothic Book" w:hAnsi="Franklin Gothic Book"/>
                <w:color w:val="000000"/>
              </w:rPr>
            </w:pPr>
            <w:r>
              <w:rPr>
                <w:rFonts w:ascii="Franklin Gothic Book" w:hAnsi="Franklin Gothic Book"/>
                <w:color w:val="000000"/>
              </w:rPr>
              <w:t>49</w:t>
            </w:r>
          </w:p>
        </w:tc>
        <w:tc>
          <w:tcPr>
            <w:tcW w:w="1386" w:type="dxa"/>
            <w:tcBorders>
              <w:top w:val="nil"/>
              <w:left w:val="nil"/>
              <w:bottom w:val="nil"/>
              <w:right w:val="nil"/>
            </w:tcBorders>
            <w:shd w:val="clear" w:color="auto" w:fill="auto"/>
            <w:vAlign w:val="center"/>
            <w:hideMark/>
          </w:tcPr>
          <w:p w14:paraId="12194229" w14:textId="23F8A799" w:rsidR="00EC3478" w:rsidRPr="00CD0EEC" w:rsidRDefault="00F1340C" w:rsidP="00336D25">
            <w:pPr>
              <w:jc w:val="center"/>
              <w:rPr>
                <w:rFonts w:ascii="Franklin Gothic Book" w:hAnsi="Franklin Gothic Book"/>
                <w:b/>
                <w:bCs/>
                <w:color w:val="FF0000"/>
              </w:rPr>
            </w:pPr>
            <w:r>
              <w:rPr>
                <w:rFonts w:ascii="Franklin Gothic Book" w:hAnsi="Franklin Gothic Book"/>
                <w:b/>
                <w:bCs/>
                <w:color w:val="FF0000"/>
              </w:rPr>
              <w:t>-3</w:t>
            </w:r>
          </w:p>
        </w:tc>
      </w:tr>
      <w:tr w:rsidR="00EC3478" w:rsidRPr="004C784F" w14:paraId="5E4C076F" w14:textId="77777777" w:rsidTr="00336D25">
        <w:trPr>
          <w:trHeight w:val="312"/>
        </w:trPr>
        <w:tc>
          <w:tcPr>
            <w:tcW w:w="1178" w:type="dxa"/>
            <w:tcBorders>
              <w:top w:val="nil"/>
              <w:left w:val="nil"/>
              <w:bottom w:val="nil"/>
              <w:right w:val="nil"/>
            </w:tcBorders>
            <w:shd w:val="clear" w:color="auto" w:fill="auto"/>
            <w:vAlign w:val="center"/>
            <w:hideMark/>
          </w:tcPr>
          <w:p w14:paraId="5A04D07B"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vAlign w:val="center"/>
            <w:hideMark/>
          </w:tcPr>
          <w:p w14:paraId="05BED8FA"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17</w:t>
            </w:r>
            <w:r>
              <w:rPr>
                <w:rFonts w:ascii="Franklin Gothic Book" w:hAnsi="Franklin Gothic Book"/>
                <w:color w:val="000000"/>
              </w:rPr>
              <w:t>5</w:t>
            </w:r>
          </w:p>
        </w:tc>
        <w:tc>
          <w:tcPr>
            <w:tcW w:w="1188" w:type="dxa"/>
            <w:tcBorders>
              <w:top w:val="nil"/>
              <w:left w:val="nil"/>
              <w:bottom w:val="nil"/>
              <w:right w:val="nil"/>
            </w:tcBorders>
            <w:shd w:val="clear" w:color="auto" w:fill="auto"/>
            <w:vAlign w:val="center"/>
            <w:hideMark/>
          </w:tcPr>
          <w:p w14:paraId="05969D94"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17</w:t>
            </w:r>
            <w:r>
              <w:rPr>
                <w:rFonts w:ascii="Franklin Gothic Book" w:hAnsi="Franklin Gothic Book"/>
                <w:color w:val="000000"/>
              </w:rPr>
              <w:t>1</w:t>
            </w:r>
          </w:p>
        </w:tc>
        <w:tc>
          <w:tcPr>
            <w:tcW w:w="1386" w:type="dxa"/>
            <w:tcBorders>
              <w:top w:val="nil"/>
              <w:left w:val="nil"/>
              <w:bottom w:val="nil"/>
              <w:right w:val="nil"/>
            </w:tcBorders>
            <w:shd w:val="clear" w:color="auto" w:fill="auto"/>
            <w:vAlign w:val="center"/>
            <w:hideMark/>
          </w:tcPr>
          <w:p w14:paraId="7E27F76D" w14:textId="77777777" w:rsidR="00EC3478" w:rsidRPr="00CD0EEC" w:rsidRDefault="00EC3478" w:rsidP="00336D25">
            <w:pPr>
              <w:jc w:val="center"/>
              <w:rPr>
                <w:rFonts w:ascii="Franklin Gothic Book" w:hAnsi="Franklin Gothic Book"/>
                <w:b/>
                <w:bCs/>
                <w:color w:val="FF0000"/>
              </w:rPr>
            </w:pPr>
            <w:r w:rsidRPr="00CD0EEC">
              <w:rPr>
                <w:rFonts w:ascii="Franklin Gothic Book" w:hAnsi="Franklin Gothic Book"/>
                <w:b/>
                <w:bCs/>
                <w:color w:val="FF0000"/>
              </w:rPr>
              <w:t>-</w:t>
            </w:r>
            <w:r>
              <w:rPr>
                <w:rFonts w:ascii="Franklin Gothic Book" w:hAnsi="Franklin Gothic Book"/>
                <w:b/>
                <w:bCs/>
                <w:color w:val="FF0000"/>
              </w:rPr>
              <w:t>4</w:t>
            </w:r>
          </w:p>
        </w:tc>
      </w:tr>
      <w:tr w:rsidR="00EC3478" w:rsidRPr="004C784F" w14:paraId="31C71239" w14:textId="77777777" w:rsidTr="00336D25">
        <w:trPr>
          <w:trHeight w:val="312"/>
        </w:trPr>
        <w:tc>
          <w:tcPr>
            <w:tcW w:w="1178" w:type="dxa"/>
            <w:tcBorders>
              <w:top w:val="nil"/>
              <w:left w:val="nil"/>
              <w:bottom w:val="nil"/>
              <w:right w:val="nil"/>
            </w:tcBorders>
            <w:shd w:val="clear" w:color="auto" w:fill="auto"/>
            <w:vAlign w:val="center"/>
            <w:hideMark/>
          </w:tcPr>
          <w:p w14:paraId="25C60A76"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vAlign w:val="center"/>
            <w:hideMark/>
          </w:tcPr>
          <w:p w14:paraId="398C223D"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31</w:t>
            </w:r>
            <w:r>
              <w:rPr>
                <w:rFonts w:ascii="Franklin Gothic Book" w:hAnsi="Franklin Gothic Book"/>
                <w:color w:val="000000"/>
              </w:rPr>
              <w:t>6</w:t>
            </w:r>
          </w:p>
        </w:tc>
        <w:tc>
          <w:tcPr>
            <w:tcW w:w="1188" w:type="dxa"/>
            <w:tcBorders>
              <w:top w:val="nil"/>
              <w:left w:val="nil"/>
              <w:bottom w:val="nil"/>
              <w:right w:val="nil"/>
            </w:tcBorders>
            <w:shd w:val="clear" w:color="auto" w:fill="auto"/>
            <w:vAlign w:val="center"/>
            <w:hideMark/>
          </w:tcPr>
          <w:p w14:paraId="500A620A" w14:textId="2D910AF0"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29</w:t>
            </w:r>
            <w:r w:rsidR="00CF6618">
              <w:rPr>
                <w:rFonts w:ascii="Franklin Gothic Book" w:hAnsi="Franklin Gothic Book"/>
                <w:color w:val="000000"/>
              </w:rPr>
              <w:t>4</w:t>
            </w:r>
          </w:p>
        </w:tc>
        <w:tc>
          <w:tcPr>
            <w:tcW w:w="1386" w:type="dxa"/>
            <w:tcBorders>
              <w:top w:val="nil"/>
              <w:left w:val="nil"/>
              <w:bottom w:val="nil"/>
              <w:right w:val="nil"/>
            </w:tcBorders>
            <w:shd w:val="clear" w:color="auto" w:fill="auto"/>
            <w:vAlign w:val="center"/>
            <w:hideMark/>
          </w:tcPr>
          <w:p w14:paraId="395FF858" w14:textId="70E5EC2C" w:rsidR="00EC3478" w:rsidRPr="00CD0EEC" w:rsidRDefault="00CF6618" w:rsidP="00336D25">
            <w:pPr>
              <w:jc w:val="center"/>
              <w:rPr>
                <w:rFonts w:ascii="Franklin Gothic Book" w:hAnsi="Franklin Gothic Book"/>
                <w:b/>
                <w:bCs/>
                <w:color w:val="FF0000"/>
              </w:rPr>
            </w:pPr>
            <w:r>
              <w:rPr>
                <w:rFonts w:ascii="Franklin Gothic Book" w:hAnsi="Franklin Gothic Book"/>
                <w:b/>
                <w:bCs/>
                <w:color w:val="FF0000"/>
              </w:rPr>
              <w:t>-22</w:t>
            </w:r>
          </w:p>
        </w:tc>
      </w:tr>
      <w:tr w:rsidR="00EC3478" w:rsidRPr="004C784F" w14:paraId="6625E91A" w14:textId="77777777" w:rsidTr="00336D25">
        <w:trPr>
          <w:trHeight w:val="312"/>
        </w:trPr>
        <w:tc>
          <w:tcPr>
            <w:tcW w:w="1178" w:type="dxa"/>
            <w:tcBorders>
              <w:top w:val="nil"/>
              <w:left w:val="nil"/>
              <w:bottom w:val="nil"/>
              <w:right w:val="nil"/>
            </w:tcBorders>
            <w:shd w:val="clear" w:color="auto" w:fill="auto"/>
            <w:vAlign w:val="center"/>
            <w:hideMark/>
          </w:tcPr>
          <w:p w14:paraId="3D12EEC5"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14:paraId="1A5EE225"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w:t>
            </w:r>
            <w:r>
              <w:rPr>
                <w:rFonts w:ascii="Franklin Gothic Book" w:hAnsi="Franklin Gothic Book"/>
                <w:color w:val="000000"/>
              </w:rPr>
              <w:t>76</w:t>
            </w:r>
          </w:p>
        </w:tc>
        <w:tc>
          <w:tcPr>
            <w:tcW w:w="1188" w:type="dxa"/>
            <w:tcBorders>
              <w:top w:val="nil"/>
              <w:left w:val="nil"/>
              <w:bottom w:val="nil"/>
              <w:right w:val="nil"/>
            </w:tcBorders>
            <w:shd w:val="clear" w:color="auto" w:fill="auto"/>
            <w:vAlign w:val="center"/>
            <w:hideMark/>
          </w:tcPr>
          <w:p w14:paraId="45167278" w14:textId="2F911EA2"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w:t>
            </w:r>
            <w:r w:rsidR="00CF6618">
              <w:rPr>
                <w:rFonts w:ascii="Franklin Gothic Book" w:hAnsi="Franklin Gothic Book"/>
                <w:color w:val="000000"/>
              </w:rPr>
              <w:t>28</w:t>
            </w:r>
          </w:p>
        </w:tc>
        <w:tc>
          <w:tcPr>
            <w:tcW w:w="1386" w:type="dxa"/>
            <w:tcBorders>
              <w:top w:val="nil"/>
              <w:left w:val="nil"/>
              <w:bottom w:val="nil"/>
              <w:right w:val="nil"/>
            </w:tcBorders>
            <w:shd w:val="clear" w:color="auto" w:fill="auto"/>
            <w:vAlign w:val="center"/>
            <w:hideMark/>
          </w:tcPr>
          <w:p w14:paraId="093234F2" w14:textId="18199DFB" w:rsidR="00EC3478" w:rsidRPr="00CD0EEC" w:rsidRDefault="00CF6618" w:rsidP="00336D25">
            <w:pPr>
              <w:jc w:val="center"/>
              <w:rPr>
                <w:rFonts w:ascii="Franklin Gothic Book" w:hAnsi="Franklin Gothic Book"/>
                <w:b/>
                <w:bCs/>
                <w:color w:val="FF0000"/>
              </w:rPr>
            </w:pPr>
            <w:r>
              <w:rPr>
                <w:rFonts w:ascii="Franklin Gothic Book" w:hAnsi="Franklin Gothic Book"/>
                <w:b/>
                <w:bCs/>
                <w:color w:val="FF0000"/>
              </w:rPr>
              <w:t>-48</w:t>
            </w:r>
          </w:p>
        </w:tc>
      </w:tr>
      <w:tr w:rsidR="00EC3478" w:rsidRPr="004C784F" w14:paraId="7E9A3454" w14:textId="77777777" w:rsidTr="00336D25">
        <w:trPr>
          <w:trHeight w:val="312"/>
        </w:trPr>
        <w:tc>
          <w:tcPr>
            <w:tcW w:w="1178" w:type="dxa"/>
            <w:tcBorders>
              <w:top w:val="nil"/>
              <w:left w:val="nil"/>
              <w:bottom w:val="nil"/>
              <w:right w:val="nil"/>
            </w:tcBorders>
            <w:shd w:val="clear" w:color="auto" w:fill="auto"/>
            <w:vAlign w:val="center"/>
            <w:hideMark/>
          </w:tcPr>
          <w:p w14:paraId="576C6555"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14:paraId="74785461"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8</w:t>
            </w:r>
            <w:r>
              <w:rPr>
                <w:rFonts w:ascii="Franklin Gothic Book" w:hAnsi="Franklin Gothic Book"/>
                <w:color w:val="000000"/>
              </w:rPr>
              <w:t>2</w:t>
            </w:r>
          </w:p>
        </w:tc>
        <w:tc>
          <w:tcPr>
            <w:tcW w:w="1188" w:type="dxa"/>
            <w:tcBorders>
              <w:top w:val="nil"/>
              <w:left w:val="nil"/>
              <w:bottom w:val="nil"/>
              <w:right w:val="nil"/>
            </w:tcBorders>
            <w:shd w:val="clear" w:color="auto" w:fill="auto"/>
            <w:vAlign w:val="center"/>
            <w:hideMark/>
          </w:tcPr>
          <w:p w14:paraId="4749F9A9" w14:textId="77777777" w:rsidR="00EC3478" w:rsidRPr="00CD0EEC" w:rsidRDefault="00EC3478" w:rsidP="00336D25">
            <w:pPr>
              <w:jc w:val="center"/>
              <w:rPr>
                <w:rFonts w:ascii="Franklin Gothic Book" w:hAnsi="Franklin Gothic Book"/>
                <w:color w:val="000000"/>
              </w:rPr>
            </w:pPr>
            <w:r>
              <w:rPr>
                <w:rFonts w:ascii="Franklin Gothic Book" w:hAnsi="Franklin Gothic Book"/>
                <w:color w:val="000000"/>
              </w:rPr>
              <w:t>46</w:t>
            </w:r>
          </w:p>
        </w:tc>
        <w:tc>
          <w:tcPr>
            <w:tcW w:w="1386" w:type="dxa"/>
            <w:tcBorders>
              <w:top w:val="nil"/>
              <w:left w:val="nil"/>
              <w:bottom w:val="nil"/>
              <w:right w:val="nil"/>
            </w:tcBorders>
            <w:shd w:val="clear" w:color="auto" w:fill="auto"/>
            <w:vAlign w:val="center"/>
            <w:hideMark/>
          </w:tcPr>
          <w:p w14:paraId="7BFB9BF0" w14:textId="77777777" w:rsidR="00EC3478" w:rsidRPr="00CD0EEC" w:rsidRDefault="00EC3478" w:rsidP="00336D25">
            <w:pPr>
              <w:jc w:val="center"/>
              <w:rPr>
                <w:rFonts w:ascii="Franklin Gothic Book" w:hAnsi="Franklin Gothic Book"/>
                <w:b/>
                <w:bCs/>
                <w:color w:val="FF0000"/>
              </w:rPr>
            </w:pPr>
            <w:r w:rsidRPr="00CD0EEC">
              <w:rPr>
                <w:rFonts w:ascii="Franklin Gothic Book" w:hAnsi="Franklin Gothic Book"/>
                <w:b/>
                <w:bCs/>
                <w:color w:val="FF0000"/>
              </w:rPr>
              <w:t>-</w:t>
            </w:r>
            <w:r>
              <w:rPr>
                <w:rFonts w:ascii="Franklin Gothic Book" w:hAnsi="Franklin Gothic Book"/>
                <w:b/>
                <w:bCs/>
                <w:color w:val="FF0000"/>
              </w:rPr>
              <w:t>36</w:t>
            </w:r>
          </w:p>
        </w:tc>
      </w:tr>
      <w:tr w:rsidR="00EC3478" w:rsidRPr="004C784F" w14:paraId="7067FBF6" w14:textId="77777777" w:rsidTr="00336D25">
        <w:trPr>
          <w:trHeight w:val="312"/>
        </w:trPr>
        <w:tc>
          <w:tcPr>
            <w:tcW w:w="1178" w:type="dxa"/>
            <w:tcBorders>
              <w:top w:val="nil"/>
              <w:left w:val="nil"/>
              <w:bottom w:val="nil"/>
              <w:right w:val="nil"/>
            </w:tcBorders>
            <w:shd w:val="clear" w:color="auto" w:fill="auto"/>
            <w:vAlign w:val="center"/>
            <w:hideMark/>
          </w:tcPr>
          <w:p w14:paraId="7CD67B50"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14:paraId="4B45B58E"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25</w:t>
            </w:r>
          </w:p>
        </w:tc>
        <w:tc>
          <w:tcPr>
            <w:tcW w:w="1188" w:type="dxa"/>
            <w:tcBorders>
              <w:top w:val="nil"/>
              <w:left w:val="nil"/>
              <w:bottom w:val="nil"/>
              <w:right w:val="nil"/>
            </w:tcBorders>
            <w:shd w:val="clear" w:color="auto" w:fill="auto"/>
            <w:vAlign w:val="center"/>
            <w:hideMark/>
          </w:tcPr>
          <w:p w14:paraId="4C52EE6A" w14:textId="6EA29F6C" w:rsidR="00EC3478" w:rsidRPr="00CD0EEC" w:rsidRDefault="00EC3478" w:rsidP="00336D25">
            <w:pPr>
              <w:jc w:val="center"/>
              <w:rPr>
                <w:rFonts w:ascii="Franklin Gothic Book" w:hAnsi="Franklin Gothic Book"/>
                <w:color w:val="000000"/>
              </w:rPr>
            </w:pPr>
            <w:r>
              <w:rPr>
                <w:rFonts w:ascii="Franklin Gothic Book" w:hAnsi="Franklin Gothic Book"/>
                <w:color w:val="000000"/>
              </w:rPr>
              <w:t>7</w:t>
            </w:r>
            <w:r w:rsidR="00CF6618">
              <w:rPr>
                <w:rFonts w:ascii="Franklin Gothic Book" w:hAnsi="Franklin Gothic Book"/>
                <w:color w:val="000000"/>
              </w:rPr>
              <w:t>8</w:t>
            </w:r>
          </w:p>
        </w:tc>
        <w:tc>
          <w:tcPr>
            <w:tcW w:w="1386" w:type="dxa"/>
            <w:tcBorders>
              <w:top w:val="nil"/>
              <w:left w:val="nil"/>
              <w:bottom w:val="nil"/>
              <w:right w:val="nil"/>
            </w:tcBorders>
            <w:shd w:val="clear" w:color="auto" w:fill="auto"/>
            <w:vAlign w:val="center"/>
            <w:hideMark/>
          </w:tcPr>
          <w:p w14:paraId="24912C94" w14:textId="7EEEAEA0" w:rsidR="00EC3478" w:rsidRPr="00CD0EEC" w:rsidRDefault="00CF6618" w:rsidP="00336D25">
            <w:pPr>
              <w:jc w:val="center"/>
              <w:rPr>
                <w:rFonts w:ascii="Franklin Gothic Book" w:hAnsi="Franklin Gothic Book"/>
                <w:b/>
                <w:bCs/>
                <w:color w:val="000000"/>
              </w:rPr>
            </w:pPr>
            <w:r>
              <w:rPr>
                <w:rFonts w:ascii="Franklin Gothic Book" w:hAnsi="Franklin Gothic Book"/>
                <w:b/>
                <w:bCs/>
                <w:color w:val="000000"/>
              </w:rPr>
              <w:t>53</w:t>
            </w:r>
          </w:p>
        </w:tc>
      </w:tr>
      <w:tr w:rsidR="00EC3478" w:rsidRPr="004C784F" w14:paraId="45E8770B" w14:textId="77777777" w:rsidTr="00336D25">
        <w:trPr>
          <w:trHeight w:val="312"/>
        </w:trPr>
        <w:tc>
          <w:tcPr>
            <w:tcW w:w="1178" w:type="dxa"/>
            <w:tcBorders>
              <w:top w:val="nil"/>
              <w:left w:val="nil"/>
              <w:bottom w:val="nil"/>
              <w:right w:val="nil"/>
            </w:tcBorders>
            <w:shd w:val="clear" w:color="auto" w:fill="auto"/>
            <w:vAlign w:val="center"/>
            <w:hideMark/>
          </w:tcPr>
          <w:p w14:paraId="6039F02C" w14:textId="77777777" w:rsidR="00EC3478" w:rsidRPr="004C784F" w:rsidRDefault="00EC3478" w:rsidP="00336D25">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14:paraId="29BF9FBA" w14:textId="77777777" w:rsidR="00EC3478" w:rsidRPr="00CD0EEC" w:rsidRDefault="00EC3478" w:rsidP="00336D25">
            <w:pPr>
              <w:jc w:val="center"/>
              <w:rPr>
                <w:rFonts w:ascii="Franklin Gothic Book" w:hAnsi="Franklin Gothic Book"/>
                <w:b/>
                <w:bCs/>
                <w:color w:val="000000"/>
              </w:rPr>
            </w:pPr>
            <w:r w:rsidRPr="00CD0EEC">
              <w:rPr>
                <w:rFonts w:ascii="Franklin Gothic Book" w:hAnsi="Franklin Gothic Book"/>
                <w:b/>
                <w:bCs/>
                <w:color w:val="000000"/>
              </w:rPr>
              <w:t>8</w:t>
            </w:r>
            <w:r>
              <w:rPr>
                <w:rFonts w:ascii="Franklin Gothic Book" w:hAnsi="Franklin Gothic Book"/>
                <w:b/>
                <w:bCs/>
                <w:color w:val="000000"/>
              </w:rPr>
              <w:t>26</w:t>
            </w:r>
          </w:p>
        </w:tc>
        <w:tc>
          <w:tcPr>
            <w:tcW w:w="1188" w:type="dxa"/>
            <w:tcBorders>
              <w:top w:val="nil"/>
              <w:left w:val="nil"/>
              <w:bottom w:val="nil"/>
              <w:right w:val="nil"/>
            </w:tcBorders>
            <w:shd w:val="clear" w:color="auto" w:fill="auto"/>
            <w:vAlign w:val="center"/>
            <w:hideMark/>
          </w:tcPr>
          <w:p w14:paraId="375F70F2" w14:textId="0AD287F1" w:rsidR="00EC3478" w:rsidRPr="00CD0EEC" w:rsidRDefault="00EC3478" w:rsidP="0061717D">
            <w:pPr>
              <w:jc w:val="center"/>
              <w:rPr>
                <w:rFonts w:ascii="Franklin Gothic Book" w:hAnsi="Franklin Gothic Book"/>
                <w:b/>
                <w:bCs/>
                <w:color w:val="000000"/>
              </w:rPr>
            </w:pPr>
            <w:r w:rsidRPr="00CD0EEC">
              <w:rPr>
                <w:rFonts w:ascii="Franklin Gothic Book" w:hAnsi="Franklin Gothic Book"/>
                <w:b/>
                <w:bCs/>
                <w:color w:val="000000"/>
              </w:rPr>
              <w:t>7</w:t>
            </w:r>
            <w:r w:rsidR="0061717D">
              <w:rPr>
                <w:rFonts w:ascii="Franklin Gothic Book" w:hAnsi="Franklin Gothic Book"/>
                <w:b/>
                <w:bCs/>
                <w:color w:val="000000"/>
              </w:rPr>
              <w:t>66</w:t>
            </w:r>
          </w:p>
        </w:tc>
        <w:tc>
          <w:tcPr>
            <w:tcW w:w="1386" w:type="dxa"/>
            <w:tcBorders>
              <w:top w:val="nil"/>
              <w:left w:val="nil"/>
              <w:bottom w:val="nil"/>
              <w:right w:val="nil"/>
            </w:tcBorders>
            <w:shd w:val="clear" w:color="auto" w:fill="auto"/>
            <w:vAlign w:val="center"/>
            <w:hideMark/>
          </w:tcPr>
          <w:p w14:paraId="637CCD9A" w14:textId="3D8D981F" w:rsidR="00EC3478" w:rsidRPr="00CD0EEC" w:rsidRDefault="00EC3478" w:rsidP="00336D25">
            <w:pPr>
              <w:jc w:val="center"/>
              <w:rPr>
                <w:rFonts w:ascii="Franklin Gothic Book" w:hAnsi="Franklin Gothic Book"/>
                <w:b/>
                <w:bCs/>
                <w:color w:val="FF0000"/>
              </w:rPr>
            </w:pPr>
            <w:r w:rsidRPr="00CD0EEC">
              <w:rPr>
                <w:rFonts w:ascii="Franklin Gothic Book" w:hAnsi="Franklin Gothic Book"/>
                <w:b/>
                <w:bCs/>
                <w:color w:val="FF0000"/>
              </w:rPr>
              <w:t>-</w:t>
            </w:r>
            <w:r w:rsidR="00CF6618">
              <w:rPr>
                <w:rFonts w:ascii="Franklin Gothic Book" w:hAnsi="Franklin Gothic Book"/>
                <w:b/>
                <w:bCs/>
                <w:color w:val="FF0000"/>
              </w:rPr>
              <w:t>54</w:t>
            </w:r>
          </w:p>
        </w:tc>
      </w:tr>
    </w:tbl>
    <w:p w14:paraId="022BC2A2" w14:textId="77777777" w:rsidR="00EC3478" w:rsidRPr="004C784F" w:rsidRDefault="00EC3478" w:rsidP="00EC3478">
      <w:pPr>
        <w:rPr>
          <w:rFonts w:ascii="Franklin Gothic Book" w:hAnsi="Franklin Gothic Book"/>
        </w:rPr>
      </w:pPr>
    </w:p>
    <w:p w14:paraId="63D667F6" w14:textId="77777777" w:rsidR="00EC3478" w:rsidRPr="004C784F" w:rsidRDefault="00EC3478" w:rsidP="00EC3478">
      <w:pPr>
        <w:rPr>
          <w:rFonts w:ascii="Franklin Gothic Book" w:hAnsi="Franklin Gothic Book"/>
          <w:b/>
          <w:bCs/>
          <w:color w:val="000000"/>
        </w:rPr>
      </w:pPr>
      <w:r w:rsidRPr="004C784F">
        <w:rPr>
          <w:rFonts w:ascii="Franklin Gothic Book" w:hAnsi="Franklin Gothic Book"/>
          <w:b/>
          <w:bCs/>
          <w:color w:val="000000"/>
        </w:rPr>
        <w:t>3165 RC In-Training</w:t>
      </w:r>
    </w:p>
    <w:tbl>
      <w:tblPr>
        <w:tblW w:w="3665" w:type="dxa"/>
        <w:tblLook w:val="04A0" w:firstRow="1" w:lastRow="0" w:firstColumn="1" w:lastColumn="0" w:noHBand="0" w:noVBand="1"/>
      </w:tblPr>
      <w:tblGrid>
        <w:gridCol w:w="1149"/>
        <w:gridCol w:w="1328"/>
        <w:gridCol w:w="1188"/>
      </w:tblGrid>
      <w:tr w:rsidR="00EC3478" w:rsidRPr="004C784F" w14:paraId="787D3FD2" w14:textId="77777777" w:rsidTr="00336D25">
        <w:trPr>
          <w:trHeight w:val="300"/>
        </w:trPr>
        <w:tc>
          <w:tcPr>
            <w:tcW w:w="1149" w:type="dxa"/>
            <w:tcBorders>
              <w:top w:val="nil"/>
              <w:left w:val="nil"/>
              <w:bottom w:val="nil"/>
              <w:right w:val="nil"/>
            </w:tcBorders>
            <w:shd w:val="clear" w:color="auto" w:fill="auto"/>
            <w:vAlign w:val="center"/>
            <w:hideMark/>
          </w:tcPr>
          <w:p w14:paraId="335F4188"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6861BDDE"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08BDE816"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r>
      <w:tr w:rsidR="00EC3478" w:rsidRPr="004C784F" w14:paraId="2D49FFE7" w14:textId="77777777" w:rsidTr="00336D25">
        <w:trPr>
          <w:trHeight w:val="312"/>
        </w:trPr>
        <w:tc>
          <w:tcPr>
            <w:tcW w:w="1149" w:type="dxa"/>
            <w:tcBorders>
              <w:top w:val="nil"/>
              <w:left w:val="nil"/>
              <w:bottom w:val="nil"/>
              <w:right w:val="nil"/>
            </w:tcBorders>
            <w:shd w:val="clear" w:color="auto" w:fill="auto"/>
            <w:vAlign w:val="center"/>
            <w:hideMark/>
          </w:tcPr>
          <w:p w14:paraId="78066574"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vAlign w:val="center"/>
            <w:hideMark/>
          </w:tcPr>
          <w:p w14:paraId="286F113F" w14:textId="77777777" w:rsidR="00EC3478" w:rsidRPr="004C784F" w:rsidRDefault="00EC3478" w:rsidP="00336D25">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14:paraId="47F56C56" w14:textId="77777777" w:rsidR="00EC3478" w:rsidRPr="007E226F" w:rsidRDefault="00EC3478" w:rsidP="00336D25">
            <w:pPr>
              <w:jc w:val="center"/>
              <w:rPr>
                <w:rFonts w:ascii="Franklin Gothic Book" w:hAnsi="Franklin Gothic Book"/>
                <w:b/>
                <w:color w:val="000000"/>
              </w:rPr>
            </w:pPr>
            <w:r w:rsidRPr="007E226F">
              <w:rPr>
                <w:rFonts w:ascii="Franklin Gothic Book" w:hAnsi="Franklin Gothic Book"/>
                <w:b/>
                <w:color w:val="000000"/>
              </w:rPr>
              <w:t>0</w:t>
            </w:r>
          </w:p>
        </w:tc>
      </w:tr>
      <w:tr w:rsidR="00EC3478" w:rsidRPr="004C784F" w14:paraId="5D3CAA7F" w14:textId="77777777" w:rsidTr="00336D25">
        <w:trPr>
          <w:trHeight w:val="312"/>
        </w:trPr>
        <w:tc>
          <w:tcPr>
            <w:tcW w:w="1149" w:type="dxa"/>
            <w:tcBorders>
              <w:top w:val="nil"/>
              <w:left w:val="nil"/>
              <w:bottom w:val="nil"/>
              <w:right w:val="nil"/>
            </w:tcBorders>
            <w:shd w:val="clear" w:color="auto" w:fill="auto"/>
            <w:vAlign w:val="center"/>
            <w:hideMark/>
          </w:tcPr>
          <w:p w14:paraId="0AEB0089"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vAlign w:val="center"/>
            <w:hideMark/>
          </w:tcPr>
          <w:p w14:paraId="74804369" w14:textId="77777777" w:rsidR="00EC3478" w:rsidRPr="004C784F" w:rsidRDefault="00EC3478" w:rsidP="00336D25">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14:paraId="77A70375" w14:textId="77777777" w:rsidR="00EC3478" w:rsidRPr="007E226F" w:rsidRDefault="00EC3478" w:rsidP="00336D25">
            <w:pPr>
              <w:jc w:val="center"/>
              <w:rPr>
                <w:rFonts w:ascii="Franklin Gothic Book" w:hAnsi="Franklin Gothic Book"/>
                <w:b/>
                <w:color w:val="000000"/>
              </w:rPr>
            </w:pPr>
            <w:r w:rsidRPr="007E226F">
              <w:rPr>
                <w:rFonts w:ascii="Franklin Gothic Book" w:hAnsi="Franklin Gothic Book"/>
                <w:b/>
                <w:color w:val="000000"/>
              </w:rPr>
              <w:t>4</w:t>
            </w:r>
          </w:p>
        </w:tc>
      </w:tr>
      <w:tr w:rsidR="00EC3478" w:rsidRPr="004C784F" w14:paraId="29FFB98C" w14:textId="77777777" w:rsidTr="00336D25">
        <w:trPr>
          <w:trHeight w:val="312"/>
        </w:trPr>
        <w:tc>
          <w:tcPr>
            <w:tcW w:w="1149" w:type="dxa"/>
            <w:tcBorders>
              <w:top w:val="nil"/>
              <w:left w:val="nil"/>
              <w:bottom w:val="nil"/>
              <w:right w:val="nil"/>
            </w:tcBorders>
            <w:shd w:val="clear" w:color="auto" w:fill="auto"/>
            <w:vAlign w:val="center"/>
            <w:hideMark/>
          </w:tcPr>
          <w:p w14:paraId="7B65A1E0"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vAlign w:val="center"/>
            <w:hideMark/>
          </w:tcPr>
          <w:p w14:paraId="0500031E" w14:textId="77777777" w:rsidR="00EC3478" w:rsidRPr="004C784F" w:rsidRDefault="00EC3478" w:rsidP="00336D25">
            <w:pPr>
              <w:jc w:val="center"/>
              <w:rPr>
                <w:rFonts w:ascii="Franklin Gothic Book" w:hAnsi="Franklin Gothic Book"/>
                <w:color w:val="000000"/>
              </w:rPr>
            </w:pPr>
            <w:r w:rsidRPr="004C784F">
              <w:rPr>
                <w:rFonts w:ascii="Franklin Gothic Book" w:hAnsi="Franklin Gothic Book"/>
                <w:color w:val="000000"/>
              </w:rPr>
              <w:t>0</w:t>
            </w:r>
          </w:p>
        </w:tc>
        <w:tc>
          <w:tcPr>
            <w:tcW w:w="1188" w:type="dxa"/>
            <w:tcBorders>
              <w:top w:val="nil"/>
              <w:left w:val="nil"/>
              <w:bottom w:val="nil"/>
              <w:right w:val="nil"/>
            </w:tcBorders>
            <w:shd w:val="clear" w:color="auto" w:fill="auto"/>
            <w:vAlign w:val="center"/>
            <w:hideMark/>
          </w:tcPr>
          <w:p w14:paraId="6C84495F" w14:textId="77777777" w:rsidR="00EC3478" w:rsidRPr="007E226F" w:rsidRDefault="00EC3478" w:rsidP="00336D25">
            <w:pPr>
              <w:jc w:val="center"/>
              <w:rPr>
                <w:rFonts w:ascii="Franklin Gothic Book" w:hAnsi="Franklin Gothic Book"/>
                <w:b/>
                <w:color w:val="000000"/>
              </w:rPr>
            </w:pPr>
            <w:r w:rsidRPr="007E226F">
              <w:rPr>
                <w:rFonts w:ascii="Franklin Gothic Book" w:hAnsi="Franklin Gothic Book"/>
                <w:b/>
                <w:color w:val="000000"/>
              </w:rPr>
              <w:t>68</w:t>
            </w:r>
          </w:p>
        </w:tc>
      </w:tr>
      <w:tr w:rsidR="00EC3478" w:rsidRPr="004C784F" w14:paraId="3F8F0349" w14:textId="77777777" w:rsidTr="00336D25">
        <w:trPr>
          <w:trHeight w:val="312"/>
        </w:trPr>
        <w:tc>
          <w:tcPr>
            <w:tcW w:w="1149" w:type="dxa"/>
            <w:tcBorders>
              <w:top w:val="nil"/>
              <w:left w:val="nil"/>
              <w:bottom w:val="nil"/>
              <w:right w:val="nil"/>
            </w:tcBorders>
            <w:shd w:val="clear" w:color="auto" w:fill="auto"/>
            <w:vAlign w:val="center"/>
            <w:hideMark/>
          </w:tcPr>
          <w:p w14:paraId="527E0966" w14:textId="77777777" w:rsidR="00EC3478" w:rsidRPr="004C784F" w:rsidRDefault="00EC3478" w:rsidP="00336D25">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vAlign w:val="center"/>
            <w:hideMark/>
          </w:tcPr>
          <w:p w14:paraId="483B6A37" w14:textId="77777777" w:rsidR="00EC3478" w:rsidRPr="004C784F" w:rsidRDefault="00EC3478" w:rsidP="00336D25">
            <w:pPr>
              <w:jc w:val="center"/>
              <w:rPr>
                <w:rFonts w:ascii="Franklin Gothic Book" w:hAnsi="Franklin Gothic Book"/>
                <w:b/>
                <w:bCs/>
                <w:color w:val="000000"/>
              </w:rPr>
            </w:pPr>
            <w:r w:rsidRPr="004C784F">
              <w:rPr>
                <w:rFonts w:ascii="Franklin Gothic Book" w:hAnsi="Franklin Gothic Book"/>
                <w:b/>
                <w:bCs/>
                <w:color w:val="000000"/>
              </w:rPr>
              <w:t>0</w:t>
            </w:r>
          </w:p>
        </w:tc>
        <w:tc>
          <w:tcPr>
            <w:tcW w:w="1188" w:type="dxa"/>
            <w:tcBorders>
              <w:top w:val="nil"/>
              <w:left w:val="nil"/>
              <w:bottom w:val="nil"/>
              <w:right w:val="nil"/>
            </w:tcBorders>
            <w:shd w:val="clear" w:color="auto" w:fill="auto"/>
            <w:vAlign w:val="center"/>
            <w:hideMark/>
          </w:tcPr>
          <w:p w14:paraId="2A66A9DB" w14:textId="77777777" w:rsidR="00EC3478" w:rsidRPr="004C784F" w:rsidRDefault="00EC3478" w:rsidP="00336D25">
            <w:pPr>
              <w:jc w:val="center"/>
              <w:rPr>
                <w:rFonts w:ascii="Franklin Gothic Book" w:hAnsi="Franklin Gothic Book"/>
                <w:b/>
                <w:bCs/>
                <w:color w:val="000000"/>
              </w:rPr>
            </w:pPr>
            <w:r>
              <w:rPr>
                <w:rFonts w:ascii="Franklin Gothic Book" w:hAnsi="Franklin Gothic Book"/>
                <w:b/>
                <w:bCs/>
                <w:color w:val="000000"/>
              </w:rPr>
              <w:t>72</w:t>
            </w:r>
          </w:p>
        </w:tc>
      </w:tr>
    </w:tbl>
    <w:p w14:paraId="6C7DE15B" w14:textId="77777777" w:rsidR="00EC3478" w:rsidRDefault="00EC3478" w:rsidP="00EC3478">
      <w:pPr>
        <w:rPr>
          <w:rFonts w:ascii="Franklin Gothic Book" w:hAnsi="Franklin Gothic Book"/>
          <w:b/>
          <w:color w:val="000000"/>
        </w:rPr>
      </w:pPr>
    </w:p>
    <w:p w14:paraId="03C9C1BD" w14:textId="290DC735" w:rsidR="00EC3478" w:rsidRDefault="00EC3478" w:rsidP="00EC3478">
      <w:pPr>
        <w:rPr>
          <w:rFonts w:ascii="Franklin Gothic Book" w:hAnsi="Franklin Gothic Book"/>
          <w:b/>
          <w:color w:val="000000"/>
        </w:rPr>
      </w:pPr>
    </w:p>
    <w:p w14:paraId="79FC9BD1" w14:textId="77777777" w:rsidR="00EC3478" w:rsidRDefault="00EC3478" w:rsidP="00EC3478">
      <w:pPr>
        <w:rPr>
          <w:rFonts w:ascii="Franklin Gothic Book" w:hAnsi="Franklin Gothic Book"/>
          <w:b/>
          <w:color w:val="000000"/>
        </w:rPr>
      </w:pPr>
    </w:p>
    <w:p w14:paraId="343B5818" w14:textId="6E1A174B" w:rsidR="00EC3478" w:rsidRPr="004C784F" w:rsidRDefault="00EC3478" w:rsidP="00EC3478">
      <w:pPr>
        <w:rPr>
          <w:rFonts w:ascii="Franklin Gothic Book" w:hAnsi="Franklin Gothic Book"/>
          <w:b/>
          <w:color w:val="000000"/>
        </w:rPr>
      </w:pPr>
      <w:r w:rsidRPr="004C784F">
        <w:rPr>
          <w:rFonts w:ascii="Franklin Gothic Book" w:hAnsi="Franklin Gothic Book"/>
          <w:b/>
          <w:color w:val="000000"/>
        </w:rPr>
        <w:t>6510 Limited Duty Officer (LDO)</w:t>
      </w:r>
    </w:p>
    <w:tbl>
      <w:tblPr>
        <w:tblW w:w="7700" w:type="dxa"/>
        <w:tblLook w:val="04A0" w:firstRow="1" w:lastRow="0" w:firstColumn="1" w:lastColumn="0" w:noHBand="0" w:noVBand="1"/>
      </w:tblPr>
      <w:tblGrid>
        <w:gridCol w:w="1180"/>
        <w:gridCol w:w="1328"/>
        <w:gridCol w:w="1188"/>
        <w:gridCol w:w="1420"/>
        <w:gridCol w:w="1628"/>
        <w:gridCol w:w="956"/>
      </w:tblGrid>
      <w:tr w:rsidR="00EC3478" w:rsidRPr="004C784F" w14:paraId="52809FBE" w14:textId="77777777" w:rsidTr="00336D25">
        <w:trPr>
          <w:trHeight w:val="900"/>
        </w:trPr>
        <w:tc>
          <w:tcPr>
            <w:tcW w:w="1180" w:type="dxa"/>
            <w:tcBorders>
              <w:top w:val="nil"/>
              <w:left w:val="nil"/>
              <w:bottom w:val="nil"/>
              <w:right w:val="nil"/>
            </w:tcBorders>
            <w:shd w:val="clear" w:color="auto" w:fill="auto"/>
            <w:vAlign w:val="center"/>
            <w:hideMark/>
          </w:tcPr>
          <w:p w14:paraId="63AF6A42"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5B8C4223"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2ED22297"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14:paraId="4E85C795"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28" w:type="dxa"/>
            <w:tcBorders>
              <w:top w:val="nil"/>
              <w:left w:val="nil"/>
              <w:bottom w:val="nil"/>
              <w:right w:val="nil"/>
            </w:tcBorders>
            <w:shd w:val="clear" w:color="auto" w:fill="auto"/>
            <w:vAlign w:val="center"/>
            <w:hideMark/>
          </w:tcPr>
          <w:p w14:paraId="7D4678F7"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14:paraId="139B93C5"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EC3478" w:rsidRPr="004C784F" w14:paraId="6C21FF9D" w14:textId="77777777" w:rsidTr="00336D25">
        <w:trPr>
          <w:trHeight w:val="312"/>
        </w:trPr>
        <w:tc>
          <w:tcPr>
            <w:tcW w:w="1180" w:type="dxa"/>
            <w:tcBorders>
              <w:top w:val="nil"/>
              <w:left w:val="nil"/>
              <w:bottom w:val="nil"/>
              <w:right w:val="nil"/>
            </w:tcBorders>
            <w:shd w:val="clear" w:color="auto" w:fill="auto"/>
            <w:noWrap/>
            <w:vAlign w:val="center"/>
            <w:hideMark/>
          </w:tcPr>
          <w:p w14:paraId="2B7D1830"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O-6</w:t>
            </w:r>
          </w:p>
        </w:tc>
        <w:tc>
          <w:tcPr>
            <w:tcW w:w="1328" w:type="dxa"/>
            <w:tcBorders>
              <w:top w:val="nil"/>
              <w:left w:val="nil"/>
              <w:bottom w:val="nil"/>
              <w:right w:val="nil"/>
            </w:tcBorders>
            <w:shd w:val="clear" w:color="auto" w:fill="auto"/>
            <w:noWrap/>
            <w:vAlign w:val="center"/>
            <w:hideMark/>
          </w:tcPr>
          <w:p w14:paraId="7915ACF2"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14:paraId="4F98B301"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14:paraId="30180734"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1628" w:type="dxa"/>
            <w:tcBorders>
              <w:top w:val="nil"/>
              <w:left w:val="nil"/>
              <w:bottom w:val="nil"/>
              <w:right w:val="nil"/>
            </w:tcBorders>
            <w:shd w:val="clear" w:color="auto" w:fill="auto"/>
            <w:vAlign w:val="center"/>
            <w:hideMark/>
          </w:tcPr>
          <w:p w14:paraId="24D92790"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39CF98B4" w14:textId="77777777" w:rsidR="00EC3478" w:rsidRPr="007E226F" w:rsidRDefault="00EC3478" w:rsidP="00336D25">
            <w:pPr>
              <w:jc w:val="center"/>
              <w:rPr>
                <w:rFonts w:ascii="Franklin Gothic Book" w:hAnsi="Franklin Gothic Book"/>
                <w:b/>
                <w:color w:val="000000"/>
              </w:rPr>
            </w:pPr>
            <w:r w:rsidRPr="007E226F">
              <w:rPr>
                <w:rFonts w:ascii="Franklin Gothic Book" w:hAnsi="Franklin Gothic Book"/>
                <w:b/>
                <w:color w:val="000000"/>
              </w:rPr>
              <w:t>0</w:t>
            </w:r>
          </w:p>
        </w:tc>
      </w:tr>
      <w:tr w:rsidR="00EC3478" w:rsidRPr="004C784F" w14:paraId="273BB571" w14:textId="77777777" w:rsidTr="00336D25">
        <w:trPr>
          <w:trHeight w:val="312"/>
        </w:trPr>
        <w:tc>
          <w:tcPr>
            <w:tcW w:w="1180" w:type="dxa"/>
            <w:tcBorders>
              <w:top w:val="nil"/>
              <w:left w:val="nil"/>
              <w:bottom w:val="nil"/>
              <w:right w:val="nil"/>
            </w:tcBorders>
            <w:shd w:val="clear" w:color="auto" w:fill="auto"/>
            <w:noWrap/>
            <w:vAlign w:val="center"/>
            <w:hideMark/>
          </w:tcPr>
          <w:p w14:paraId="6F581C26"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O-5</w:t>
            </w:r>
          </w:p>
        </w:tc>
        <w:tc>
          <w:tcPr>
            <w:tcW w:w="1328" w:type="dxa"/>
            <w:tcBorders>
              <w:top w:val="nil"/>
              <w:left w:val="nil"/>
              <w:bottom w:val="nil"/>
              <w:right w:val="nil"/>
            </w:tcBorders>
            <w:shd w:val="clear" w:color="auto" w:fill="auto"/>
            <w:noWrap/>
            <w:vAlign w:val="center"/>
            <w:hideMark/>
          </w:tcPr>
          <w:p w14:paraId="223CD039"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1188" w:type="dxa"/>
            <w:tcBorders>
              <w:top w:val="nil"/>
              <w:left w:val="nil"/>
              <w:bottom w:val="nil"/>
              <w:right w:val="nil"/>
            </w:tcBorders>
            <w:shd w:val="clear" w:color="auto" w:fill="auto"/>
            <w:noWrap/>
            <w:vAlign w:val="center"/>
            <w:hideMark/>
          </w:tcPr>
          <w:p w14:paraId="120CDC46"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14:paraId="126B1A70"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1628" w:type="dxa"/>
            <w:tcBorders>
              <w:top w:val="nil"/>
              <w:left w:val="nil"/>
              <w:bottom w:val="nil"/>
              <w:right w:val="nil"/>
            </w:tcBorders>
            <w:shd w:val="clear" w:color="auto" w:fill="auto"/>
            <w:vAlign w:val="center"/>
            <w:hideMark/>
          </w:tcPr>
          <w:p w14:paraId="31E1E639"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4249E0A3" w14:textId="77777777" w:rsidR="00EC3478" w:rsidRPr="007E226F" w:rsidRDefault="00EC3478" w:rsidP="00336D25">
            <w:pPr>
              <w:jc w:val="center"/>
              <w:rPr>
                <w:rFonts w:ascii="Franklin Gothic Book" w:hAnsi="Franklin Gothic Book"/>
                <w:b/>
                <w:color w:val="000000"/>
              </w:rPr>
            </w:pPr>
            <w:r w:rsidRPr="007E226F">
              <w:rPr>
                <w:rFonts w:ascii="Franklin Gothic Book" w:hAnsi="Franklin Gothic Book"/>
                <w:b/>
                <w:color w:val="000000"/>
              </w:rPr>
              <w:t>0</w:t>
            </w:r>
          </w:p>
        </w:tc>
      </w:tr>
      <w:tr w:rsidR="00EC3478" w:rsidRPr="004C784F" w14:paraId="0B23E4CB" w14:textId="77777777" w:rsidTr="00336D25">
        <w:trPr>
          <w:trHeight w:val="312"/>
        </w:trPr>
        <w:tc>
          <w:tcPr>
            <w:tcW w:w="1180" w:type="dxa"/>
            <w:tcBorders>
              <w:top w:val="nil"/>
              <w:left w:val="nil"/>
              <w:bottom w:val="nil"/>
              <w:right w:val="nil"/>
            </w:tcBorders>
            <w:shd w:val="clear" w:color="auto" w:fill="auto"/>
            <w:noWrap/>
            <w:vAlign w:val="center"/>
            <w:hideMark/>
          </w:tcPr>
          <w:p w14:paraId="38AC7CEE"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O-4</w:t>
            </w:r>
          </w:p>
        </w:tc>
        <w:tc>
          <w:tcPr>
            <w:tcW w:w="1328" w:type="dxa"/>
            <w:tcBorders>
              <w:top w:val="nil"/>
              <w:left w:val="nil"/>
              <w:bottom w:val="nil"/>
              <w:right w:val="nil"/>
            </w:tcBorders>
            <w:shd w:val="clear" w:color="auto" w:fill="auto"/>
            <w:noWrap/>
            <w:vAlign w:val="center"/>
            <w:hideMark/>
          </w:tcPr>
          <w:p w14:paraId="4C4177DF"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w:t>
            </w:r>
          </w:p>
        </w:tc>
        <w:tc>
          <w:tcPr>
            <w:tcW w:w="1188" w:type="dxa"/>
            <w:tcBorders>
              <w:top w:val="nil"/>
              <w:left w:val="nil"/>
              <w:bottom w:val="nil"/>
              <w:right w:val="nil"/>
            </w:tcBorders>
            <w:shd w:val="clear" w:color="auto" w:fill="auto"/>
            <w:noWrap/>
            <w:vAlign w:val="center"/>
            <w:hideMark/>
          </w:tcPr>
          <w:p w14:paraId="06A095CF"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1420" w:type="dxa"/>
            <w:tcBorders>
              <w:top w:val="nil"/>
              <w:left w:val="nil"/>
              <w:bottom w:val="nil"/>
              <w:right w:val="nil"/>
            </w:tcBorders>
            <w:shd w:val="clear" w:color="auto" w:fill="auto"/>
            <w:noWrap/>
            <w:vAlign w:val="center"/>
            <w:hideMark/>
          </w:tcPr>
          <w:p w14:paraId="599FD9F9" w14:textId="77777777" w:rsidR="00EC3478" w:rsidRPr="00CD0EEC" w:rsidRDefault="00EC3478" w:rsidP="00336D25">
            <w:pPr>
              <w:jc w:val="center"/>
              <w:rPr>
                <w:rFonts w:ascii="Franklin Gothic Book" w:hAnsi="Franklin Gothic Book"/>
                <w:b/>
                <w:bCs/>
                <w:color w:val="FF0000"/>
              </w:rPr>
            </w:pPr>
            <w:r w:rsidRPr="00CD0EEC">
              <w:rPr>
                <w:rFonts w:ascii="Franklin Gothic Book" w:hAnsi="Franklin Gothic Book"/>
                <w:b/>
                <w:bCs/>
                <w:color w:val="FF0000"/>
              </w:rPr>
              <w:t>-1</w:t>
            </w:r>
          </w:p>
        </w:tc>
        <w:tc>
          <w:tcPr>
            <w:tcW w:w="1628" w:type="dxa"/>
            <w:tcBorders>
              <w:top w:val="nil"/>
              <w:left w:val="nil"/>
              <w:bottom w:val="nil"/>
              <w:right w:val="nil"/>
            </w:tcBorders>
            <w:shd w:val="clear" w:color="auto" w:fill="auto"/>
            <w:vAlign w:val="center"/>
            <w:hideMark/>
          </w:tcPr>
          <w:p w14:paraId="647A1300"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3A37D645" w14:textId="77777777" w:rsidR="00EC3478" w:rsidRPr="007E226F" w:rsidRDefault="00EC3478" w:rsidP="00336D25">
            <w:pPr>
              <w:jc w:val="center"/>
              <w:rPr>
                <w:rFonts w:ascii="Franklin Gothic Book" w:hAnsi="Franklin Gothic Book"/>
                <w:b/>
                <w:bCs/>
                <w:color w:val="FF0000"/>
              </w:rPr>
            </w:pPr>
            <w:r w:rsidRPr="007E226F">
              <w:rPr>
                <w:rFonts w:ascii="Franklin Gothic Book" w:hAnsi="Franklin Gothic Book"/>
                <w:b/>
                <w:bCs/>
                <w:color w:val="FF0000"/>
              </w:rPr>
              <w:t>-1</w:t>
            </w:r>
          </w:p>
        </w:tc>
      </w:tr>
      <w:tr w:rsidR="00EC3478" w:rsidRPr="004C784F" w14:paraId="6E99DC8E" w14:textId="77777777" w:rsidTr="00336D25">
        <w:trPr>
          <w:trHeight w:val="312"/>
        </w:trPr>
        <w:tc>
          <w:tcPr>
            <w:tcW w:w="1180" w:type="dxa"/>
            <w:tcBorders>
              <w:top w:val="nil"/>
              <w:left w:val="nil"/>
              <w:bottom w:val="nil"/>
              <w:right w:val="nil"/>
            </w:tcBorders>
            <w:shd w:val="clear" w:color="auto" w:fill="auto"/>
            <w:noWrap/>
            <w:vAlign w:val="center"/>
            <w:hideMark/>
          </w:tcPr>
          <w:p w14:paraId="7B0CFD69"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O-3</w:t>
            </w:r>
          </w:p>
        </w:tc>
        <w:tc>
          <w:tcPr>
            <w:tcW w:w="1328" w:type="dxa"/>
            <w:tcBorders>
              <w:top w:val="nil"/>
              <w:left w:val="nil"/>
              <w:bottom w:val="nil"/>
              <w:right w:val="nil"/>
            </w:tcBorders>
            <w:shd w:val="clear" w:color="auto" w:fill="auto"/>
            <w:noWrap/>
            <w:vAlign w:val="center"/>
            <w:hideMark/>
          </w:tcPr>
          <w:p w14:paraId="3C6291CB"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34</w:t>
            </w:r>
          </w:p>
        </w:tc>
        <w:tc>
          <w:tcPr>
            <w:tcW w:w="1188" w:type="dxa"/>
            <w:tcBorders>
              <w:top w:val="nil"/>
              <w:left w:val="nil"/>
              <w:bottom w:val="nil"/>
              <w:right w:val="nil"/>
            </w:tcBorders>
            <w:shd w:val="clear" w:color="auto" w:fill="auto"/>
            <w:noWrap/>
            <w:vAlign w:val="center"/>
            <w:hideMark/>
          </w:tcPr>
          <w:p w14:paraId="2C7FDAE9" w14:textId="69A2821B"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w:t>
            </w:r>
            <w:r w:rsidR="00854D11">
              <w:rPr>
                <w:rFonts w:ascii="Franklin Gothic Book" w:hAnsi="Franklin Gothic Book"/>
                <w:color w:val="000000"/>
              </w:rPr>
              <w:t>4</w:t>
            </w:r>
          </w:p>
        </w:tc>
        <w:tc>
          <w:tcPr>
            <w:tcW w:w="1420" w:type="dxa"/>
            <w:tcBorders>
              <w:top w:val="nil"/>
              <w:left w:val="nil"/>
              <w:bottom w:val="nil"/>
              <w:right w:val="nil"/>
            </w:tcBorders>
            <w:shd w:val="clear" w:color="auto" w:fill="auto"/>
            <w:noWrap/>
            <w:vAlign w:val="center"/>
            <w:hideMark/>
          </w:tcPr>
          <w:p w14:paraId="3FFDDF08" w14:textId="661DB9AE" w:rsidR="00EC3478" w:rsidRPr="00CD0EEC" w:rsidRDefault="00EC3478" w:rsidP="00336D25">
            <w:pPr>
              <w:jc w:val="center"/>
              <w:rPr>
                <w:rFonts w:ascii="Franklin Gothic Book" w:hAnsi="Franklin Gothic Book"/>
                <w:b/>
                <w:bCs/>
                <w:color w:val="FF0000"/>
              </w:rPr>
            </w:pPr>
            <w:r w:rsidRPr="00CD0EEC">
              <w:rPr>
                <w:rFonts w:ascii="Franklin Gothic Book" w:hAnsi="Franklin Gothic Book"/>
                <w:b/>
                <w:bCs/>
                <w:color w:val="FF0000"/>
              </w:rPr>
              <w:t>-</w:t>
            </w:r>
            <w:r w:rsidR="00854D11">
              <w:rPr>
                <w:rFonts w:ascii="Franklin Gothic Book" w:hAnsi="Franklin Gothic Book"/>
                <w:b/>
                <w:bCs/>
                <w:color w:val="FF0000"/>
              </w:rPr>
              <w:t>20</w:t>
            </w:r>
          </w:p>
        </w:tc>
        <w:tc>
          <w:tcPr>
            <w:tcW w:w="1628" w:type="dxa"/>
            <w:tcBorders>
              <w:top w:val="nil"/>
              <w:left w:val="nil"/>
              <w:bottom w:val="nil"/>
              <w:right w:val="nil"/>
            </w:tcBorders>
            <w:shd w:val="clear" w:color="auto" w:fill="auto"/>
            <w:vAlign w:val="center"/>
            <w:hideMark/>
          </w:tcPr>
          <w:p w14:paraId="09620D34" w14:textId="77777777" w:rsidR="00EC3478" w:rsidRPr="00CD0EEC" w:rsidRDefault="00EC3478" w:rsidP="00336D25">
            <w:pPr>
              <w:jc w:val="center"/>
              <w:rPr>
                <w:rFonts w:ascii="Franklin Gothic Book" w:hAnsi="Franklin Gothic Book"/>
                <w:color w:val="000000"/>
              </w:rPr>
            </w:pPr>
            <w:r>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11A12875" w14:textId="783A035C" w:rsidR="00EC3478" w:rsidRPr="007E226F" w:rsidRDefault="00EC3478" w:rsidP="00336D25">
            <w:pPr>
              <w:jc w:val="center"/>
              <w:rPr>
                <w:rFonts w:ascii="Franklin Gothic Book" w:hAnsi="Franklin Gothic Book"/>
                <w:b/>
                <w:bCs/>
                <w:color w:val="FF0000"/>
              </w:rPr>
            </w:pPr>
            <w:r w:rsidRPr="007E226F">
              <w:rPr>
                <w:rFonts w:ascii="Franklin Gothic Book" w:hAnsi="Franklin Gothic Book"/>
                <w:b/>
                <w:bCs/>
                <w:color w:val="FF0000"/>
              </w:rPr>
              <w:t>-</w:t>
            </w:r>
            <w:r w:rsidR="00854D11">
              <w:rPr>
                <w:rFonts w:ascii="Franklin Gothic Book" w:hAnsi="Franklin Gothic Book"/>
                <w:b/>
                <w:bCs/>
                <w:color w:val="FF0000"/>
              </w:rPr>
              <w:t>20</w:t>
            </w:r>
          </w:p>
        </w:tc>
      </w:tr>
      <w:tr w:rsidR="00EC3478" w:rsidRPr="004C784F" w14:paraId="4D69CA96" w14:textId="77777777" w:rsidTr="00336D25">
        <w:trPr>
          <w:trHeight w:val="312"/>
        </w:trPr>
        <w:tc>
          <w:tcPr>
            <w:tcW w:w="1180" w:type="dxa"/>
            <w:tcBorders>
              <w:top w:val="nil"/>
              <w:left w:val="nil"/>
              <w:bottom w:val="nil"/>
              <w:right w:val="nil"/>
            </w:tcBorders>
            <w:shd w:val="clear" w:color="auto" w:fill="auto"/>
            <w:noWrap/>
            <w:vAlign w:val="center"/>
            <w:hideMark/>
          </w:tcPr>
          <w:p w14:paraId="1FAF1B70"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O-2</w:t>
            </w:r>
          </w:p>
        </w:tc>
        <w:tc>
          <w:tcPr>
            <w:tcW w:w="1328" w:type="dxa"/>
            <w:tcBorders>
              <w:top w:val="nil"/>
              <w:left w:val="nil"/>
              <w:bottom w:val="nil"/>
              <w:right w:val="nil"/>
            </w:tcBorders>
            <w:shd w:val="clear" w:color="auto" w:fill="auto"/>
            <w:noWrap/>
            <w:vAlign w:val="center"/>
            <w:hideMark/>
          </w:tcPr>
          <w:p w14:paraId="1BBC683D"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9</w:t>
            </w:r>
          </w:p>
        </w:tc>
        <w:tc>
          <w:tcPr>
            <w:tcW w:w="1188" w:type="dxa"/>
            <w:tcBorders>
              <w:top w:val="nil"/>
              <w:left w:val="nil"/>
              <w:bottom w:val="nil"/>
              <w:right w:val="nil"/>
            </w:tcBorders>
            <w:shd w:val="clear" w:color="auto" w:fill="auto"/>
            <w:noWrap/>
            <w:vAlign w:val="center"/>
            <w:hideMark/>
          </w:tcPr>
          <w:p w14:paraId="25F7A9C1"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w:t>
            </w:r>
            <w:r>
              <w:rPr>
                <w:rFonts w:ascii="Franklin Gothic Book" w:hAnsi="Franklin Gothic Book"/>
                <w:color w:val="000000"/>
              </w:rPr>
              <w:t>1</w:t>
            </w:r>
          </w:p>
        </w:tc>
        <w:tc>
          <w:tcPr>
            <w:tcW w:w="1420" w:type="dxa"/>
            <w:tcBorders>
              <w:top w:val="nil"/>
              <w:left w:val="nil"/>
              <w:bottom w:val="nil"/>
              <w:right w:val="nil"/>
            </w:tcBorders>
            <w:shd w:val="clear" w:color="auto" w:fill="auto"/>
            <w:noWrap/>
            <w:vAlign w:val="center"/>
            <w:hideMark/>
          </w:tcPr>
          <w:p w14:paraId="2938106E" w14:textId="77777777" w:rsidR="00EC3478" w:rsidRPr="00CD0EEC" w:rsidRDefault="00EC3478" w:rsidP="00336D25">
            <w:pPr>
              <w:jc w:val="center"/>
              <w:rPr>
                <w:rFonts w:ascii="Franklin Gothic Book" w:hAnsi="Franklin Gothic Book"/>
                <w:color w:val="000000"/>
              </w:rPr>
            </w:pPr>
            <w:r>
              <w:rPr>
                <w:rFonts w:ascii="Franklin Gothic Book" w:hAnsi="Franklin Gothic Book"/>
                <w:color w:val="000000"/>
              </w:rPr>
              <w:t>2</w:t>
            </w:r>
          </w:p>
        </w:tc>
        <w:tc>
          <w:tcPr>
            <w:tcW w:w="1628" w:type="dxa"/>
            <w:tcBorders>
              <w:top w:val="nil"/>
              <w:left w:val="nil"/>
              <w:bottom w:val="nil"/>
              <w:right w:val="nil"/>
            </w:tcBorders>
            <w:shd w:val="clear" w:color="auto" w:fill="auto"/>
            <w:vAlign w:val="center"/>
            <w:hideMark/>
          </w:tcPr>
          <w:p w14:paraId="66DB1217"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7D51FD27" w14:textId="77777777" w:rsidR="00EC3478" w:rsidRPr="007E226F" w:rsidRDefault="00EC3478" w:rsidP="00336D25">
            <w:pPr>
              <w:jc w:val="center"/>
              <w:rPr>
                <w:rFonts w:ascii="Franklin Gothic Book" w:hAnsi="Franklin Gothic Book"/>
                <w:b/>
                <w:color w:val="000000"/>
              </w:rPr>
            </w:pPr>
            <w:r>
              <w:rPr>
                <w:rFonts w:ascii="Franklin Gothic Book" w:hAnsi="Franklin Gothic Book"/>
                <w:b/>
                <w:color w:val="000000"/>
              </w:rPr>
              <w:t>2</w:t>
            </w:r>
          </w:p>
        </w:tc>
      </w:tr>
      <w:tr w:rsidR="00EC3478" w:rsidRPr="004C784F" w14:paraId="50BC9FC9" w14:textId="77777777" w:rsidTr="00336D25">
        <w:trPr>
          <w:trHeight w:val="312"/>
        </w:trPr>
        <w:tc>
          <w:tcPr>
            <w:tcW w:w="1180" w:type="dxa"/>
            <w:tcBorders>
              <w:top w:val="nil"/>
              <w:left w:val="nil"/>
              <w:bottom w:val="nil"/>
              <w:right w:val="nil"/>
            </w:tcBorders>
            <w:shd w:val="clear" w:color="auto" w:fill="auto"/>
            <w:noWrap/>
            <w:vAlign w:val="center"/>
            <w:hideMark/>
          </w:tcPr>
          <w:p w14:paraId="6E8DBB6C"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O-1</w:t>
            </w:r>
          </w:p>
        </w:tc>
        <w:tc>
          <w:tcPr>
            <w:tcW w:w="1328" w:type="dxa"/>
            <w:tcBorders>
              <w:top w:val="nil"/>
              <w:left w:val="nil"/>
              <w:bottom w:val="nil"/>
              <w:right w:val="nil"/>
            </w:tcBorders>
            <w:shd w:val="clear" w:color="auto" w:fill="auto"/>
            <w:noWrap/>
            <w:vAlign w:val="center"/>
            <w:hideMark/>
          </w:tcPr>
          <w:p w14:paraId="4E5C23C2" w14:textId="77777777"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15</w:t>
            </w:r>
          </w:p>
        </w:tc>
        <w:tc>
          <w:tcPr>
            <w:tcW w:w="1188" w:type="dxa"/>
            <w:tcBorders>
              <w:top w:val="nil"/>
              <w:left w:val="nil"/>
              <w:bottom w:val="nil"/>
              <w:right w:val="nil"/>
            </w:tcBorders>
            <w:shd w:val="clear" w:color="auto" w:fill="auto"/>
            <w:noWrap/>
            <w:vAlign w:val="center"/>
            <w:hideMark/>
          </w:tcPr>
          <w:p w14:paraId="3FD49754" w14:textId="50C90D32" w:rsidR="00EC3478" w:rsidRPr="00CD0EEC" w:rsidRDefault="00EC3478" w:rsidP="00336D25">
            <w:pPr>
              <w:jc w:val="center"/>
              <w:rPr>
                <w:rFonts w:ascii="Franklin Gothic Book" w:hAnsi="Franklin Gothic Book"/>
                <w:color w:val="000000"/>
              </w:rPr>
            </w:pPr>
            <w:r w:rsidRPr="00CD0EEC">
              <w:rPr>
                <w:rFonts w:ascii="Franklin Gothic Book" w:hAnsi="Franklin Gothic Book"/>
                <w:color w:val="000000"/>
              </w:rPr>
              <w:t>1</w:t>
            </w:r>
            <w:r w:rsidR="00854D11">
              <w:rPr>
                <w:rFonts w:ascii="Franklin Gothic Book" w:hAnsi="Franklin Gothic Book"/>
                <w:color w:val="000000"/>
              </w:rPr>
              <w:t>9</w:t>
            </w:r>
          </w:p>
        </w:tc>
        <w:tc>
          <w:tcPr>
            <w:tcW w:w="1420" w:type="dxa"/>
            <w:tcBorders>
              <w:top w:val="nil"/>
              <w:left w:val="nil"/>
              <w:bottom w:val="nil"/>
              <w:right w:val="nil"/>
            </w:tcBorders>
            <w:shd w:val="clear" w:color="auto" w:fill="auto"/>
            <w:noWrap/>
            <w:vAlign w:val="center"/>
            <w:hideMark/>
          </w:tcPr>
          <w:p w14:paraId="59BE40CA" w14:textId="68207DCD" w:rsidR="00EC3478" w:rsidRPr="00CD0EEC" w:rsidRDefault="00854D11" w:rsidP="00336D25">
            <w:pPr>
              <w:jc w:val="center"/>
              <w:rPr>
                <w:rFonts w:ascii="Franklin Gothic Book" w:hAnsi="Franklin Gothic Book"/>
                <w:color w:val="000000"/>
              </w:rPr>
            </w:pPr>
            <w:r>
              <w:rPr>
                <w:rFonts w:ascii="Franklin Gothic Book" w:hAnsi="Franklin Gothic Book"/>
                <w:color w:val="000000"/>
              </w:rPr>
              <w:t>4</w:t>
            </w:r>
          </w:p>
        </w:tc>
        <w:tc>
          <w:tcPr>
            <w:tcW w:w="1628" w:type="dxa"/>
            <w:tcBorders>
              <w:top w:val="nil"/>
              <w:left w:val="nil"/>
              <w:bottom w:val="nil"/>
              <w:right w:val="nil"/>
            </w:tcBorders>
            <w:shd w:val="clear" w:color="auto" w:fill="auto"/>
            <w:vAlign w:val="center"/>
            <w:hideMark/>
          </w:tcPr>
          <w:p w14:paraId="72C865F6" w14:textId="0331E38B" w:rsidR="00EC3478" w:rsidRPr="00CD0EEC" w:rsidRDefault="00854D11" w:rsidP="00336D25">
            <w:pPr>
              <w:jc w:val="center"/>
              <w:rPr>
                <w:rFonts w:ascii="Franklin Gothic Book" w:hAnsi="Franklin Gothic Book"/>
                <w:color w:val="000000"/>
              </w:rPr>
            </w:pPr>
            <w:r>
              <w:rPr>
                <w:rFonts w:ascii="Franklin Gothic Book" w:hAnsi="Franklin Gothic Book"/>
                <w:color w:val="000000"/>
              </w:rPr>
              <w:t>0</w:t>
            </w:r>
          </w:p>
        </w:tc>
        <w:tc>
          <w:tcPr>
            <w:tcW w:w="956" w:type="dxa"/>
            <w:tcBorders>
              <w:top w:val="nil"/>
              <w:left w:val="nil"/>
              <w:bottom w:val="nil"/>
              <w:right w:val="nil"/>
            </w:tcBorders>
            <w:shd w:val="clear" w:color="auto" w:fill="auto"/>
            <w:vAlign w:val="center"/>
            <w:hideMark/>
          </w:tcPr>
          <w:p w14:paraId="0CFC93BE" w14:textId="081F8FA6" w:rsidR="00EC3478" w:rsidRPr="007E226F" w:rsidRDefault="00854D11" w:rsidP="00336D25">
            <w:pPr>
              <w:jc w:val="center"/>
              <w:rPr>
                <w:rFonts w:ascii="Franklin Gothic Book" w:hAnsi="Franklin Gothic Book"/>
                <w:b/>
                <w:color w:val="000000"/>
              </w:rPr>
            </w:pPr>
            <w:r>
              <w:rPr>
                <w:rFonts w:ascii="Franklin Gothic Book" w:hAnsi="Franklin Gothic Book"/>
                <w:b/>
                <w:color w:val="000000"/>
              </w:rPr>
              <w:t>4</w:t>
            </w:r>
          </w:p>
        </w:tc>
      </w:tr>
      <w:tr w:rsidR="00EC3478" w:rsidRPr="004C784F" w14:paraId="079865AB" w14:textId="77777777" w:rsidTr="00336D25">
        <w:trPr>
          <w:trHeight w:val="312"/>
        </w:trPr>
        <w:tc>
          <w:tcPr>
            <w:tcW w:w="1180" w:type="dxa"/>
            <w:tcBorders>
              <w:top w:val="nil"/>
              <w:left w:val="nil"/>
              <w:bottom w:val="nil"/>
              <w:right w:val="nil"/>
            </w:tcBorders>
            <w:shd w:val="clear" w:color="auto" w:fill="auto"/>
            <w:noWrap/>
            <w:vAlign w:val="center"/>
            <w:hideMark/>
          </w:tcPr>
          <w:p w14:paraId="6F4AD1F6" w14:textId="77777777" w:rsidR="00EC3478" w:rsidRPr="004C784F" w:rsidRDefault="00EC3478" w:rsidP="00336D25">
            <w:pPr>
              <w:rPr>
                <w:rFonts w:ascii="Franklin Gothic Book" w:hAnsi="Franklin Gothic Book"/>
                <w:b/>
                <w:bCs/>
                <w:color w:val="000000"/>
              </w:rPr>
            </w:pPr>
            <w:r w:rsidRPr="004C784F">
              <w:rPr>
                <w:rFonts w:ascii="Franklin Gothic Book" w:hAnsi="Franklin Gothic Book"/>
                <w:b/>
                <w:bCs/>
                <w:color w:val="000000"/>
              </w:rPr>
              <w:t>Totals</w:t>
            </w:r>
          </w:p>
        </w:tc>
        <w:tc>
          <w:tcPr>
            <w:tcW w:w="1328" w:type="dxa"/>
            <w:tcBorders>
              <w:top w:val="nil"/>
              <w:left w:val="nil"/>
              <w:bottom w:val="nil"/>
              <w:right w:val="nil"/>
            </w:tcBorders>
            <w:shd w:val="clear" w:color="auto" w:fill="auto"/>
            <w:noWrap/>
            <w:vAlign w:val="center"/>
            <w:hideMark/>
          </w:tcPr>
          <w:p w14:paraId="2465B272" w14:textId="77777777" w:rsidR="00EC3478" w:rsidRPr="00CD0EEC" w:rsidRDefault="00EC3478" w:rsidP="00336D25">
            <w:pPr>
              <w:jc w:val="center"/>
              <w:rPr>
                <w:rFonts w:ascii="Franklin Gothic Book" w:hAnsi="Franklin Gothic Book" w:cs="Calibri"/>
                <w:b/>
                <w:color w:val="000000"/>
              </w:rPr>
            </w:pPr>
            <w:r w:rsidRPr="00CD0EEC">
              <w:rPr>
                <w:rFonts w:ascii="Franklin Gothic Book" w:hAnsi="Franklin Gothic Book" w:cs="Calibri"/>
                <w:b/>
                <w:color w:val="000000"/>
              </w:rPr>
              <w:t>59</w:t>
            </w:r>
          </w:p>
        </w:tc>
        <w:tc>
          <w:tcPr>
            <w:tcW w:w="1188" w:type="dxa"/>
            <w:tcBorders>
              <w:top w:val="nil"/>
              <w:left w:val="nil"/>
              <w:bottom w:val="nil"/>
              <w:right w:val="nil"/>
            </w:tcBorders>
            <w:shd w:val="clear" w:color="auto" w:fill="auto"/>
            <w:noWrap/>
            <w:vAlign w:val="center"/>
            <w:hideMark/>
          </w:tcPr>
          <w:p w14:paraId="6C7B7E6D" w14:textId="09B539D8" w:rsidR="00EC3478" w:rsidRPr="00CD0EEC" w:rsidRDefault="00EC3478" w:rsidP="00336D25">
            <w:pPr>
              <w:jc w:val="center"/>
              <w:rPr>
                <w:rFonts w:ascii="Franklin Gothic Book" w:hAnsi="Franklin Gothic Book" w:cs="Calibri"/>
                <w:b/>
                <w:color w:val="000000"/>
              </w:rPr>
            </w:pPr>
            <w:r w:rsidRPr="00CD0EEC">
              <w:rPr>
                <w:rFonts w:ascii="Franklin Gothic Book" w:hAnsi="Franklin Gothic Book" w:cs="Calibri"/>
                <w:b/>
                <w:color w:val="000000"/>
              </w:rPr>
              <w:t>4</w:t>
            </w:r>
            <w:r w:rsidR="00854D11">
              <w:rPr>
                <w:rFonts w:ascii="Franklin Gothic Book" w:hAnsi="Franklin Gothic Book" w:cs="Calibri"/>
                <w:b/>
                <w:color w:val="000000"/>
              </w:rPr>
              <w:t>4</w:t>
            </w:r>
          </w:p>
        </w:tc>
        <w:tc>
          <w:tcPr>
            <w:tcW w:w="1420" w:type="dxa"/>
            <w:tcBorders>
              <w:top w:val="nil"/>
              <w:left w:val="nil"/>
              <w:bottom w:val="nil"/>
              <w:right w:val="nil"/>
            </w:tcBorders>
            <w:shd w:val="clear" w:color="auto" w:fill="auto"/>
            <w:noWrap/>
            <w:vAlign w:val="center"/>
            <w:hideMark/>
          </w:tcPr>
          <w:p w14:paraId="58AE1295" w14:textId="77AB00F3" w:rsidR="00EC3478" w:rsidRPr="00CD0EEC" w:rsidRDefault="00EC3478" w:rsidP="00336D25">
            <w:pPr>
              <w:jc w:val="center"/>
              <w:rPr>
                <w:rFonts w:ascii="Franklin Gothic Book" w:hAnsi="Franklin Gothic Book" w:cs="Calibri"/>
                <w:b/>
                <w:bCs/>
                <w:color w:val="FF0000"/>
              </w:rPr>
            </w:pPr>
            <w:r w:rsidRPr="00CD0EEC">
              <w:rPr>
                <w:rFonts w:ascii="Franklin Gothic Book" w:hAnsi="Franklin Gothic Book" w:cs="Calibri"/>
                <w:b/>
                <w:bCs/>
                <w:color w:val="FF0000"/>
              </w:rPr>
              <w:t>-</w:t>
            </w:r>
            <w:r>
              <w:rPr>
                <w:rFonts w:ascii="Franklin Gothic Book" w:hAnsi="Franklin Gothic Book" w:cs="Calibri"/>
                <w:b/>
                <w:bCs/>
                <w:color w:val="FF0000"/>
              </w:rPr>
              <w:t>1</w:t>
            </w:r>
            <w:r w:rsidR="00854D11">
              <w:rPr>
                <w:rFonts w:ascii="Franklin Gothic Book" w:hAnsi="Franklin Gothic Book" w:cs="Calibri"/>
                <w:b/>
                <w:bCs/>
                <w:color w:val="FF0000"/>
              </w:rPr>
              <w:t>5</w:t>
            </w:r>
          </w:p>
        </w:tc>
        <w:tc>
          <w:tcPr>
            <w:tcW w:w="1628" w:type="dxa"/>
            <w:tcBorders>
              <w:top w:val="nil"/>
              <w:left w:val="nil"/>
              <w:bottom w:val="nil"/>
              <w:right w:val="nil"/>
            </w:tcBorders>
            <w:shd w:val="clear" w:color="auto" w:fill="auto"/>
            <w:vAlign w:val="center"/>
            <w:hideMark/>
          </w:tcPr>
          <w:p w14:paraId="290BC90E" w14:textId="22497DDC" w:rsidR="00EC3478" w:rsidRPr="00CD0EEC" w:rsidRDefault="00854D11" w:rsidP="00336D25">
            <w:pPr>
              <w:jc w:val="center"/>
              <w:rPr>
                <w:rFonts w:ascii="Franklin Gothic Book" w:hAnsi="Franklin Gothic Book" w:cs="Calibri"/>
                <w:b/>
                <w:color w:val="000000"/>
              </w:rPr>
            </w:pPr>
            <w:r>
              <w:rPr>
                <w:rFonts w:ascii="Franklin Gothic Book" w:hAnsi="Franklin Gothic Book" w:cs="Calibri"/>
                <w:b/>
                <w:color w:val="000000"/>
              </w:rPr>
              <w:t>0</w:t>
            </w:r>
          </w:p>
        </w:tc>
        <w:tc>
          <w:tcPr>
            <w:tcW w:w="956" w:type="dxa"/>
            <w:tcBorders>
              <w:top w:val="nil"/>
              <w:left w:val="nil"/>
              <w:bottom w:val="nil"/>
              <w:right w:val="nil"/>
            </w:tcBorders>
            <w:shd w:val="clear" w:color="auto" w:fill="auto"/>
            <w:vAlign w:val="center"/>
            <w:hideMark/>
          </w:tcPr>
          <w:p w14:paraId="442CD948" w14:textId="6A427539" w:rsidR="00EC3478" w:rsidRPr="00CD0EEC" w:rsidRDefault="00EC3478" w:rsidP="00336D25">
            <w:pPr>
              <w:jc w:val="center"/>
              <w:rPr>
                <w:rFonts w:ascii="Franklin Gothic Book" w:hAnsi="Franklin Gothic Book"/>
                <w:b/>
                <w:bCs/>
                <w:color w:val="FF0000"/>
              </w:rPr>
            </w:pPr>
            <w:r w:rsidRPr="00CD0EEC">
              <w:rPr>
                <w:rFonts w:ascii="Franklin Gothic Book" w:hAnsi="Franklin Gothic Book"/>
                <w:b/>
                <w:bCs/>
                <w:color w:val="FF0000"/>
              </w:rPr>
              <w:t>-1</w:t>
            </w:r>
            <w:r w:rsidR="00854D11">
              <w:rPr>
                <w:rFonts w:ascii="Franklin Gothic Book" w:hAnsi="Franklin Gothic Book"/>
                <w:b/>
                <w:bCs/>
                <w:color w:val="FF0000"/>
              </w:rPr>
              <w:t>5</w:t>
            </w:r>
          </w:p>
        </w:tc>
      </w:tr>
    </w:tbl>
    <w:p w14:paraId="7C8101AC" w14:textId="77777777" w:rsidR="00EC3478" w:rsidRPr="004C784F" w:rsidRDefault="00EC3478" w:rsidP="00EC3478">
      <w:pPr>
        <w:rPr>
          <w:rFonts w:ascii="Franklin Gothic Book" w:hAnsi="Franklin Gothic Book"/>
        </w:rPr>
      </w:pPr>
    </w:p>
    <w:p w14:paraId="7C2A184B" w14:textId="77777777" w:rsidR="00EC3478" w:rsidRPr="004C784F" w:rsidRDefault="00EC3478" w:rsidP="00EC3478">
      <w:pPr>
        <w:rPr>
          <w:rFonts w:ascii="Franklin Gothic Book" w:hAnsi="Franklin Gothic Book"/>
          <w:b/>
          <w:bCs/>
          <w:color w:val="000000"/>
        </w:rPr>
      </w:pPr>
      <w:r w:rsidRPr="004C784F">
        <w:rPr>
          <w:rFonts w:ascii="Franklin Gothic Book" w:hAnsi="Franklin Gothic Book"/>
          <w:b/>
          <w:bCs/>
          <w:color w:val="000000"/>
        </w:rPr>
        <w:t>7520 Food Service Warrant</w:t>
      </w:r>
    </w:p>
    <w:tbl>
      <w:tblPr>
        <w:tblW w:w="7700" w:type="dxa"/>
        <w:tblLook w:val="04A0" w:firstRow="1" w:lastRow="0" w:firstColumn="1" w:lastColumn="0" w:noHBand="0" w:noVBand="1"/>
      </w:tblPr>
      <w:tblGrid>
        <w:gridCol w:w="1180"/>
        <w:gridCol w:w="1328"/>
        <w:gridCol w:w="1188"/>
        <w:gridCol w:w="1420"/>
        <w:gridCol w:w="1628"/>
        <w:gridCol w:w="956"/>
      </w:tblGrid>
      <w:tr w:rsidR="00EC3478" w:rsidRPr="004C784F" w14:paraId="4B3598F6" w14:textId="77777777" w:rsidTr="00336D25">
        <w:trPr>
          <w:trHeight w:val="900"/>
        </w:trPr>
        <w:tc>
          <w:tcPr>
            <w:tcW w:w="1180" w:type="dxa"/>
            <w:tcBorders>
              <w:top w:val="nil"/>
              <w:left w:val="nil"/>
              <w:bottom w:val="nil"/>
              <w:right w:val="nil"/>
            </w:tcBorders>
            <w:shd w:val="clear" w:color="auto" w:fill="auto"/>
            <w:vAlign w:val="center"/>
            <w:hideMark/>
          </w:tcPr>
          <w:p w14:paraId="75F2FC57"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Paygrade</w:t>
            </w:r>
          </w:p>
        </w:tc>
        <w:tc>
          <w:tcPr>
            <w:tcW w:w="1328" w:type="dxa"/>
            <w:tcBorders>
              <w:top w:val="nil"/>
              <w:left w:val="nil"/>
              <w:bottom w:val="nil"/>
              <w:right w:val="nil"/>
            </w:tcBorders>
            <w:shd w:val="clear" w:color="auto" w:fill="auto"/>
            <w:vAlign w:val="center"/>
            <w:hideMark/>
          </w:tcPr>
          <w:p w14:paraId="05C782A1"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Authorized</w:t>
            </w:r>
          </w:p>
        </w:tc>
        <w:tc>
          <w:tcPr>
            <w:tcW w:w="1188" w:type="dxa"/>
            <w:tcBorders>
              <w:top w:val="nil"/>
              <w:left w:val="nil"/>
              <w:bottom w:val="nil"/>
              <w:right w:val="nil"/>
            </w:tcBorders>
            <w:shd w:val="clear" w:color="auto" w:fill="auto"/>
            <w:vAlign w:val="center"/>
            <w:hideMark/>
          </w:tcPr>
          <w:p w14:paraId="51EB190D"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Inventory</w:t>
            </w:r>
          </w:p>
        </w:tc>
        <w:tc>
          <w:tcPr>
            <w:tcW w:w="1420" w:type="dxa"/>
            <w:tcBorders>
              <w:top w:val="nil"/>
              <w:left w:val="nil"/>
              <w:bottom w:val="nil"/>
              <w:right w:val="nil"/>
            </w:tcBorders>
            <w:shd w:val="clear" w:color="auto" w:fill="auto"/>
            <w:vAlign w:val="center"/>
            <w:hideMark/>
          </w:tcPr>
          <w:p w14:paraId="432CFB43"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Gross Over/Under</w:t>
            </w:r>
          </w:p>
        </w:tc>
        <w:tc>
          <w:tcPr>
            <w:tcW w:w="1628" w:type="dxa"/>
            <w:tcBorders>
              <w:top w:val="nil"/>
              <w:left w:val="nil"/>
              <w:bottom w:val="nil"/>
              <w:right w:val="nil"/>
            </w:tcBorders>
            <w:shd w:val="clear" w:color="auto" w:fill="auto"/>
            <w:vAlign w:val="center"/>
            <w:hideMark/>
          </w:tcPr>
          <w:p w14:paraId="2FB016A0"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Non-Distributable Inventory</w:t>
            </w:r>
          </w:p>
        </w:tc>
        <w:tc>
          <w:tcPr>
            <w:tcW w:w="956" w:type="dxa"/>
            <w:tcBorders>
              <w:top w:val="nil"/>
              <w:left w:val="nil"/>
              <w:bottom w:val="nil"/>
              <w:right w:val="nil"/>
            </w:tcBorders>
            <w:shd w:val="clear" w:color="auto" w:fill="auto"/>
            <w:vAlign w:val="center"/>
            <w:hideMark/>
          </w:tcPr>
          <w:p w14:paraId="1160D770" w14:textId="77777777" w:rsidR="00EC3478" w:rsidRPr="004C784F" w:rsidRDefault="00EC3478" w:rsidP="00336D25">
            <w:pPr>
              <w:jc w:val="center"/>
              <w:rPr>
                <w:rFonts w:ascii="Franklin Gothic Book" w:hAnsi="Franklin Gothic Book"/>
                <w:b/>
                <w:bCs/>
                <w:color w:val="000000"/>
                <w:sz w:val="23"/>
                <w:szCs w:val="23"/>
              </w:rPr>
            </w:pPr>
            <w:r w:rsidRPr="004C784F">
              <w:rPr>
                <w:rFonts w:ascii="Franklin Gothic Book" w:hAnsi="Franklin Gothic Book"/>
                <w:b/>
                <w:bCs/>
                <w:color w:val="000000"/>
                <w:sz w:val="23"/>
                <w:szCs w:val="23"/>
              </w:rPr>
              <w:t>Total Delta</w:t>
            </w:r>
          </w:p>
        </w:tc>
      </w:tr>
      <w:tr w:rsidR="00EC3478" w:rsidRPr="004C784F" w14:paraId="6773C001" w14:textId="77777777" w:rsidTr="00336D25">
        <w:trPr>
          <w:trHeight w:val="312"/>
        </w:trPr>
        <w:tc>
          <w:tcPr>
            <w:tcW w:w="1180" w:type="dxa"/>
            <w:tcBorders>
              <w:top w:val="nil"/>
              <w:left w:val="nil"/>
              <w:bottom w:val="nil"/>
              <w:right w:val="nil"/>
            </w:tcBorders>
            <w:shd w:val="clear" w:color="auto" w:fill="auto"/>
            <w:noWrap/>
            <w:vAlign w:val="center"/>
            <w:hideMark/>
          </w:tcPr>
          <w:p w14:paraId="6239F4D3"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CWO-5</w:t>
            </w:r>
          </w:p>
        </w:tc>
        <w:tc>
          <w:tcPr>
            <w:tcW w:w="1328" w:type="dxa"/>
            <w:tcBorders>
              <w:top w:val="nil"/>
              <w:left w:val="nil"/>
              <w:bottom w:val="nil"/>
              <w:right w:val="nil"/>
            </w:tcBorders>
            <w:shd w:val="clear" w:color="auto" w:fill="auto"/>
            <w:noWrap/>
            <w:vAlign w:val="center"/>
            <w:hideMark/>
          </w:tcPr>
          <w:p w14:paraId="64722C39" w14:textId="77777777" w:rsidR="00EC3478" w:rsidRPr="00467FB4" w:rsidRDefault="00EC3478" w:rsidP="00336D25">
            <w:pPr>
              <w:jc w:val="center"/>
              <w:rPr>
                <w:rFonts w:ascii="Franklin Gothic Book" w:hAnsi="Franklin Gothic Book"/>
                <w:color w:val="000000"/>
              </w:rPr>
            </w:pPr>
            <w:r w:rsidRPr="00467FB4">
              <w:rPr>
                <w:rFonts w:ascii="Franklin Gothic Book" w:hAnsi="Franklin Gothic Book"/>
                <w:color w:val="000000"/>
              </w:rPr>
              <w:t>3</w:t>
            </w:r>
          </w:p>
        </w:tc>
        <w:tc>
          <w:tcPr>
            <w:tcW w:w="1188" w:type="dxa"/>
            <w:tcBorders>
              <w:top w:val="nil"/>
              <w:left w:val="nil"/>
              <w:bottom w:val="nil"/>
              <w:right w:val="nil"/>
            </w:tcBorders>
            <w:shd w:val="clear" w:color="auto" w:fill="auto"/>
            <w:noWrap/>
            <w:vAlign w:val="center"/>
            <w:hideMark/>
          </w:tcPr>
          <w:p w14:paraId="0B17844A" w14:textId="77777777" w:rsidR="00EC3478" w:rsidRPr="00467FB4" w:rsidRDefault="00EC3478" w:rsidP="00336D25">
            <w:pPr>
              <w:jc w:val="center"/>
              <w:rPr>
                <w:rFonts w:ascii="Franklin Gothic Book" w:hAnsi="Franklin Gothic Book"/>
                <w:color w:val="000000"/>
              </w:rPr>
            </w:pPr>
            <w:r>
              <w:rPr>
                <w:rFonts w:ascii="Franklin Gothic Book" w:hAnsi="Franklin Gothic Book"/>
                <w:color w:val="000000"/>
              </w:rPr>
              <w:t>5</w:t>
            </w:r>
          </w:p>
        </w:tc>
        <w:tc>
          <w:tcPr>
            <w:tcW w:w="1420" w:type="dxa"/>
            <w:tcBorders>
              <w:top w:val="nil"/>
              <w:left w:val="nil"/>
              <w:bottom w:val="nil"/>
              <w:right w:val="nil"/>
            </w:tcBorders>
            <w:shd w:val="clear" w:color="auto" w:fill="auto"/>
            <w:noWrap/>
            <w:vAlign w:val="center"/>
            <w:hideMark/>
          </w:tcPr>
          <w:p w14:paraId="203ACED8" w14:textId="77777777" w:rsidR="00EC3478" w:rsidRPr="0061717D" w:rsidRDefault="00EC3478" w:rsidP="00336D25">
            <w:pPr>
              <w:jc w:val="center"/>
              <w:rPr>
                <w:rFonts w:ascii="Franklin Gothic Book" w:hAnsi="Franklin Gothic Book"/>
                <w:b/>
                <w:color w:val="000000"/>
              </w:rPr>
            </w:pPr>
            <w:r w:rsidRPr="0061717D">
              <w:rPr>
                <w:rFonts w:ascii="Franklin Gothic Book" w:hAnsi="Franklin Gothic Book"/>
                <w:b/>
                <w:color w:val="000000"/>
              </w:rPr>
              <w:t>2</w:t>
            </w:r>
          </w:p>
        </w:tc>
        <w:tc>
          <w:tcPr>
            <w:tcW w:w="1628" w:type="dxa"/>
            <w:tcBorders>
              <w:top w:val="nil"/>
              <w:left w:val="nil"/>
              <w:bottom w:val="nil"/>
              <w:right w:val="nil"/>
            </w:tcBorders>
            <w:shd w:val="clear" w:color="auto" w:fill="auto"/>
            <w:vAlign w:val="center"/>
            <w:hideMark/>
          </w:tcPr>
          <w:p w14:paraId="0B1E04A5" w14:textId="62098028" w:rsidR="00EC3478" w:rsidRPr="0061717D" w:rsidRDefault="00854D11" w:rsidP="00336D25">
            <w:pPr>
              <w:jc w:val="center"/>
              <w:rPr>
                <w:rFonts w:ascii="Franklin Gothic Book" w:hAnsi="Franklin Gothic Book"/>
                <w:b/>
                <w:color w:val="000000"/>
              </w:rPr>
            </w:pPr>
            <w:r w:rsidRPr="0061717D">
              <w:rPr>
                <w:rFonts w:ascii="Franklin Gothic Book" w:hAnsi="Franklin Gothic Book"/>
                <w:b/>
                <w:color w:val="000000"/>
              </w:rPr>
              <w:t>0</w:t>
            </w:r>
          </w:p>
        </w:tc>
        <w:tc>
          <w:tcPr>
            <w:tcW w:w="956" w:type="dxa"/>
            <w:tcBorders>
              <w:top w:val="nil"/>
              <w:left w:val="nil"/>
              <w:bottom w:val="nil"/>
              <w:right w:val="nil"/>
            </w:tcBorders>
            <w:shd w:val="clear" w:color="auto" w:fill="auto"/>
            <w:vAlign w:val="center"/>
            <w:hideMark/>
          </w:tcPr>
          <w:p w14:paraId="19A4EF0F" w14:textId="13C312EF" w:rsidR="00EC3478" w:rsidRPr="00273025" w:rsidRDefault="00854D11" w:rsidP="00336D25">
            <w:pPr>
              <w:jc w:val="center"/>
              <w:rPr>
                <w:rFonts w:ascii="Franklin Gothic Book" w:hAnsi="Franklin Gothic Book"/>
                <w:b/>
                <w:color w:val="000000"/>
              </w:rPr>
            </w:pPr>
            <w:r>
              <w:rPr>
                <w:rFonts w:ascii="Franklin Gothic Book" w:hAnsi="Franklin Gothic Book"/>
                <w:b/>
                <w:color w:val="000000"/>
              </w:rPr>
              <w:t>2</w:t>
            </w:r>
          </w:p>
        </w:tc>
      </w:tr>
      <w:tr w:rsidR="00EC3478" w:rsidRPr="004C784F" w14:paraId="522D2FEC" w14:textId="77777777" w:rsidTr="00336D25">
        <w:trPr>
          <w:trHeight w:val="312"/>
        </w:trPr>
        <w:tc>
          <w:tcPr>
            <w:tcW w:w="1180" w:type="dxa"/>
            <w:tcBorders>
              <w:top w:val="nil"/>
              <w:left w:val="nil"/>
              <w:bottom w:val="nil"/>
              <w:right w:val="nil"/>
            </w:tcBorders>
            <w:shd w:val="clear" w:color="auto" w:fill="auto"/>
            <w:noWrap/>
            <w:vAlign w:val="center"/>
            <w:hideMark/>
          </w:tcPr>
          <w:p w14:paraId="5E99D0FC"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CWO-4</w:t>
            </w:r>
          </w:p>
        </w:tc>
        <w:tc>
          <w:tcPr>
            <w:tcW w:w="1328" w:type="dxa"/>
            <w:tcBorders>
              <w:top w:val="nil"/>
              <w:left w:val="nil"/>
              <w:bottom w:val="nil"/>
              <w:right w:val="nil"/>
            </w:tcBorders>
            <w:shd w:val="clear" w:color="auto" w:fill="auto"/>
            <w:noWrap/>
            <w:vAlign w:val="center"/>
            <w:hideMark/>
          </w:tcPr>
          <w:p w14:paraId="4DF33F98" w14:textId="77777777" w:rsidR="00EC3478" w:rsidRPr="00467FB4" w:rsidRDefault="00EC3478" w:rsidP="00336D25">
            <w:pPr>
              <w:jc w:val="center"/>
              <w:rPr>
                <w:rFonts w:ascii="Franklin Gothic Book" w:hAnsi="Franklin Gothic Book"/>
                <w:color w:val="000000"/>
              </w:rPr>
            </w:pPr>
            <w:r w:rsidRPr="00467FB4">
              <w:rPr>
                <w:rFonts w:ascii="Franklin Gothic Book" w:hAnsi="Franklin Gothic Book"/>
                <w:color w:val="000000"/>
              </w:rPr>
              <w:t>10</w:t>
            </w:r>
          </w:p>
        </w:tc>
        <w:tc>
          <w:tcPr>
            <w:tcW w:w="1188" w:type="dxa"/>
            <w:tcBorders>
              <w:top w:val="nil"/>
              <w:left w:val="nil"/>
              <w:bottom w:val="nil"/>
              <w:right w:val="nil"/>
            </w:tcBorders>
            <w:shd w:val="clear" w:color="auto" w:fill="auto"/>
            <w:noWrap/>
            <w:vAlign w:val="center"/>
            <w:hideMark/>
          </w:tcPr>
          <w:p w14:paraId="07DB8137" w14:textId="77777777" w:rsidR="00EC3478" w:rsidRPr="00467FB4" w:rsidRDefault="00EC3478" w:rsidP="00336D25">
            <w:pPr>
              <w:jc w:val="center"/>
              <w:rPr>
                <w:rFonts w:ascii="Franklin Gothic Book" w:hAnsi="Franklin Gothic Book"/>
                <w:color w:val="000000"/>
              </w:rPr>
            </w:pPr>
            <w:r>
              <w:rPr>
                <w:rFonts w:ascii="Franklin Gothic Book" w:hAnsi="Franklin Gothic Book"/>
                <w:color w:val="000000"/>
              </w:rPr>
              <w:t>13</w:t>
            </w:r>
          </w:p>
        </w:tc>
        <w:tc>
          <w:tcPr>
            <w:tcW w:w="1420" w:type="dxa"/>
            <w:tcBorders>
              <w:top w:val="nil"/>
              <w:left w:val="nil"/>
              <w:bottom w:val="nil"/>
              <w:right w:val="nil"/>
            </w:tcBorders>
            <w:shd w:val="clear" w:color="auto" w:fill="auto"/>
            <w:noWrap/>
            <w:vAlign w:val="center"/>
            <w:hideMark/>
          </w:tcPr>
          <w:p w14:paraId="0AF8CA0A" w14:textId="77777777" w:rsidR="00EC3478" w:rsidRPr="0061717D" w:rsidRDefault="00EC3478" w:rsidP="00336D25">
            <w:pPr>
              <w:jc w:val="center"/>
              <w:rPr>
                <w:rFonts w:ascii="Franklin Gothic Book" w:hAnsi="Franklin Gothic Book"/>
                <w:b/>
                <w:bCs/>
                <w:color w:val="FF0000"/>
              </w:rPr>
            </w:pPr>
            <w:r w:rsidRPr="0061717D">
              <w:rPr>
                <w:rFonts w:ascii="Franklin Gothic Book" w:hAnsi="Franklin Gothic Book"/>
                <w:b/>
                <w:bCs/>
              </w:rPr>
              <w:t>3</w:t>
            </w:r>
          </w:p>
        </w:tc>
        <w:tc>
          <w:tcPr>
            <w:tcW w:w="1628" w:type="dxa"/>
            <w:tcBorders>
              <w:top w:val="nil"/>
              <w:left w:val="nil"/>
              <w:bottom w:val="nil"/>
              <w:right w:val="nil"/>
            </w:tcBorders>
            <w:shd w:val="clear" w:color="auto" w:fill="auto"/>
            <w:vAlign w:val="center"/>
            <w:hideMark/>
          </w:tcPr>
          <w:p w14:paraId="056B97CF" w14:textId="3BDBF075" w:rsidR="00EC3478" w:rsidRPr="0061717D" w:rsidRDefault="00854D11" w:rsidP="00336D25">
            <w:pPr>
              <w:jc w:val="center"/>
              <w:rPr>
                <w:rFonts w:ascii="Franklin Gothic Book" w:hAnsi="Franklin Gothic Book"/>
                <w:b/>
                <w:color w:val="000000"/>
              </w:rPr>
            </w:pPr>
            <w:r w:rsidRPr="0061717D">
              <w:rPr>
                <w:rFonts w:ascii="Franklin Gothic Book" w:hAnsi="Franklin Gothic Book"/>
                <w:b/>
                <w:color w:val="000000"/>
              </w:rPr>
              <w:t>0</w:t>
            </w:r>
          </w:p>
        </w:tc>
        <w:tc>
          <w:tcPr>
            <w:tcW w:w="956" w:type="dxa"/>
            <w:tcBorders>
              <w:top w:val="nil"/>
              <w:left w:val="nil"/>
              <w:bottom w:val="nil"/>
              <w:right w:val="nil"/>
            </w:tcBorders>
            <w:shd w:val="clear" w:color="auto" w:fill="auto"/>
            <w:vAlign w:val="center"/>
            <w:hideMark/>
          </w:tcPr>
          <w:p w14:paraId="0BABA031" w14:textId="17EAE666" w:rsidR="00EC3478" w:rsidRPr="00467FB4" w:rsidRDefault="00854D11" w:rsidP="00336D25">
            <w:pPr>
              <w:jc w:val="center"/>
              <w:rPr>
                <w:rFonts w:ascii="Franklin Gothic Book" w:hAnsi="Franklin Gothic Book"/>
                <w:b/>
                <w:bCs/>
                <w:color w:val="FF0000"/>
              </w:rPr>
            </w:pPr>
            <w:r w:rsidRPr="00854D11">
              <w:rPr>
                <w:rFonts w:ascii="Franklin Gothic Book" w:hAnsi="Franklin Gothic Book"/>
                <w:b/>
                <w:bCs/>
              </w:rPr>
              <w:t>3</w:t>
            </w:r>
          </w:p>
        </w:tc>
      </w:tr>
      <w:tr w:rsidR="00EC3478" w:rsidRPr="004C784F" w14:paraId="384B8477" w14:textId="77777777" w:rsidTr="00336D25">
        <w:trPr>
          <w:trHeight w:val="312"/>
        </w:trPr>
        <w:tc>
          <w:tcPr>
            <w:tcW w:w="1180" w:type="dxa"/>
            <w:tcBorders>
              <w:top w:val="nil"/>
              <w:left w:val="nil"/>
              <w:bottom w:val="nil"/>
              <w:right w:val="nil"/>
            </w:tcBorders>
            <w:shd w:val="clear" w:color="auto" w:fill="auto"/>
            <w:noWrap/>
            <w:vAlign w:val="center"/>
            <w:hideMark/>
          </w:tcPr>
          <w:p w14:paraId="2A944C73"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CWO-3</w:t>
            </w:r>
          </w:p>
        </w:tc>
        <w:tc>
          <w:tcPr>
            <w:tcW w:w="1328" w:type="dxa"/>
            <w:tcBorders>
              <w:top w:val="nil"/>
              <w:left w:val="nil"/>
              <w:bottom w:val="nil"/>
              <w:right w:val="nil"/>
            </w:tcBorders>
            <w:shd w:val="clear" w:color="auto" w:fill="auto"/>
            <w:noWrap/>
            <w:vAlign w:val="center"/>
            <w:hideMark/>
          </w:tcPr>
          <w:p w14:paraId="164597D8" w14:textId="77777777" w:rsidR="00EC3478" w:rsidRPr="00467FB4" w:rsidRDefault="00EC3478" w:rsidP="00336D25">
            <w:pPr>
              <w:jc w:val="center"/>
              <w:rPr>
                <w:rFonts w:ascii="Franklin Gothic Book" w:hAnsi="Franklin Gothic Book"/>
                <w:color w:val="000000"/>
              </w:rPr>
            </w:pPr>
            <w:r w:rsidRPr="00467FB4">
              <w:rPr>
                <w:rFonts w:ascii="Franklin Gothic Book" w:hAnsi="Franklin Gothic Book"/>
                <w:color w:val="000000"/>
              </w:rPr>
              <w:t>25</w:t>
            </w:r>
          </w:p>
        </w:tc>
        <w:tc>
          <w:tcPr>
            <w:tcW w:w="1188" w:type="dxa"/>
            <w:tcBorders>
              <w:top w:val="nil"/>
              <w:left w:val="nil"/>
              <w:bottom w:val="nil"/>
              <w:right w:val="nil"/>
            </w:tcBorders>
            <w:shd w:val="clear" w:color="auto" w:fill="auto"/>
            <w:noWrap/>
            <w:vAlign w:val="center"/>
            <w:hideMark/>
          </w:tcPr>
          <w:p w14:paraId="06DEF890" w14:textId="77777777" w:rsidR="00EC3478" w:rsidRPr="00467FB4" w:rsidRDefault="00EC3478" w:rsidP="00336D25">
            <w:pPr>
              <w:jc w:val="center"/>
              <w:rPr>
                <w:rFonts w:ascii="Franklin Gothic Book" w:hAnsi="Franklin Gothic Book"/>
                <w:color w:val="000000"/>
              </w:rPr>
            </w:pPr>
            <w:r w:rsidRPr="00467FB4">
              <w:rPr>
                <w:rFonts w:ascii="Franklin Gothic Book" w:hAnsi="Franklin Gothic Book"/>
                <w:color w:val="000000"/>
              </w:rPr>
              <w:t>2</w:t>
            </w:r>
            <w:r>
              <w:rPr>
                <w:rFonts w:ascii="Franklin Gothic Book" w:hAnsi="Franklin Gothic Book"/>
                <w:color w:val="000000"/>
              </w:rPr>
              <w:t>3</w:t>
            </w:r>
          </w:p>
        </w:tc>
        <w:tc>
          <w:tcPr>
            <w:tcW w:w="1420" w:type="dxa"/>
            <w:tcBorders>
              <w:top w:val="nil"/>
              <w:left w:val="nil"/>
              <w:bottom w:val="nil"/>
              <w:right w:val="nil"/>
            </w:tcBorders>
            <w:shd w:val="clear" w:color="auto" w:fill="auto"/>
            <w:noWrap/>
            <w:vAlign w:val="center"/>
            <w:hideMark/>
          </w:tcPr>
          <w:p w14:paraId="32F25D8B" w14:textId="77777777" w:rsidR="00EC3478" w:rsidRPr="0061717D" w:rsidRDefault="00EC3478" w:rsidP="00336D25">
            <w:pPr>
              <w:jc w:val="center"/>
              <w:rPr>
                <w:rFonts w:ascii="Franklin Gothic Book" w:hAnsi="Franklin Gothic Book"/>
                <w:b/>
                <w:color w:val="000000"/>
              </w:rPr>
            </w:pPr>
            <w:r w:rsidRPr="0061717D">
              <w:rPr>
                <w:rFonts w:ascii="Franklin Gothic Book" w:hAnsi="Franklin Gothic Book"/>
                <w:b/>
                <w:color w:val="FF0000"/>
              </w:rPr>
              <w:t>-2</w:t>
            </w:r>
          </w:p>
        </w:tc>
        <w:tc>
          <w:tcPr>
            <w:tcW w:w="1628" w:type="dxa"/>
            <w:tcBorders>
              <w:top w:val="nil"/>
              <w:left w:val="nil"/>
              <w:bottom w:val="nil"/>
              <w:right w:val="nil"/>
            </w:tcBorders>
            <w:shd w:val="clear" w:color="auto" w:fill="auto"/>
            <w:vAlign w:val="center"/>
            <w:hideMark/>
          </w:tcPr>
          <w:p w14:paraId="16FB5DF0" w14:textId="424F713C" w:rsidR="00EC3478" w:rsidRPr="0061717D" w:rsidRDefault="00854D11" w:rsidP="00336D25">
            <w:pPr>
              <w:jc w:val="center"/>
              <w:rPr>
                <w:rFonts w:ascii="Franklin Gothic Book" w:hAnsi="Franklin Gothic Book"/>
                <w:b/>
                <w:color w:val="000000"/>
              </w:rPr>
            </w:pPr>
            <w:r w:rsidRPr="0061717D">
              <w:rPr>
                <w:rFonts w:ascii="Franklin Gothic Book" w:hAnsi="Franklin Gothic Book"/>
                <w:b/>
                <w:color w:val="000000"/>
              </w:rPr>
              <w:t>1</w:t>
            </w:r>
          </w:p>
        </w:tc>
        <w:tc>
          <w:tcPr>
            <w:tcW w:w="956" w:type="dxa"/>
            <w:tcBorders>
              <w:top w:val="nil"/>
              <w:left w:val="nil"/>
              <w:bottom w:val="nil"/>
              <w:right w:val="nil"/>
            </w:tcBorders>
            <w:shd w:val="clear" w:color="auto" w:fill="auto"/>
            <w:vAlign w:val="center"/>
            <w:hideMark/>
          </w:tcPr>
          <w:p w14:paraId="444F7BC1" w14:textId="6C712CBA" w:rsidR="00EC3478" w:rsidRPr="00467FB4" w:rsidRDefault="00EC3478" w:rsidP="00336D25">
            <w:pPr>
              <w:jc w:val="center"/>
              <w:rPr>
                <w:rFonts w:ascii="Franklin Gothic Book" w:hAnsi="Franklin Gothic Book"/>
                <w:b/>
                <w:bCs/>
                <w:color w:val="FF0000"/>
              </w:rPr>
            </w:pPr>
            <w:r w:rsidRPr="00467FB4">
              <w:rPr>
                <w:rFonts w:ascii="Franklin Gothic Book" w:hAnsi="Franklin Gothic Book"/>
                <w:b/>
                <w:bCs/>
                <w:color w:val="FF0000"/>
              </w:rPr>
              <w:t>-</w:t>
            </w:r>
            <w:r w:rsidR="00854D11">
              <w:rPr>
                <w:rFonts w:ascii="Franklin Gothic Book" w:hAnsi="Franklin Gothic Book"/>
                <w:b/>
                <w:bCs/>
                <w:color w:val="FF0000"/>
              </w:rPr>
              <w:t>3</w:t>
            </w:r>
          </w:p>
        </w:tc>
      </w:tr>
      <w:tr w:rsidR="00EC3478" w:rsidRPr="004C784F" w14:paraId="043134B6" w14:textId="77777777" w:rsidTr="00336D25">
        <w:trPr>
          <w:trHeight w:val="312"/>
        </w:trPr>
        <w:tc>
          <w:tcPr>
            <w:tcW w:w="1180" w:type="dxa"/>
            <w:tcBorders>
              <w:top w:val="nil"/>
              <w:left w:val="nil"/>
              <w:bottom w:val="nil"/>
              <w:right w:val="nil"/>
            </w:tcBorders>
            <w:shd w:val="clear" w:color="auto" w:fill="auto"/>
            <w:noWrap/>
            <w:vAlign w:val="center"/>
            <w:hideMark/>
          </w:tcPr>
          <w:p w14:paraId="44258B8B" w14:textId="77777777" w:rsidR="00EC3478" w:rsidRPr="004C784F" w:rsidRDefault="00EC3478" w:rsidP="00336D25">
            <w:pPr>
              <w:rPr>
                <w:rFonts w:ascii="Franklin Gothic Book" w:hAnsi="Franklin Gothic Book"/>
                <w:b/>
                <w:color w:val="000000"/>
              </w:rPr>
            </w:pPr>
            <w:r w:rsidRPr="004C784F">
              <w:rPr>
                <w:rFonts w:ascii="Franklin Gothic Book" w:hAnsi="Franklin Gothic Book"/>
                <w:b/>
                <w:color w:val="000000"/>
              </w:rPr>
              <w:t>CWO-2</w:t>
            </w:r>
          </w:p>
        </w:tc>
        <w:tc>
          <w:tcPr>
            <w:tcW w:w="1328" w:type="dxa"/>
            <w:tcBorders>
              <w:top w:val="nil"/>
              <w:left w:val="nil"/>
              <w:bottom w:val="nil"/>
              <w:right w:val="nil"/>
            </w:tcBorders>
            <w:shd w:val="clear" w:color="auto" w:fill="auto"/>
            <w:noWrap/>
            <w:vAlign w:val="center"/>
            <w:hideMark/>
          </w:tcPr>
          <w:p w14:paraId="6F6723D1" w14:textId="77777777" w:rsidR="00EC3478" w:rsidRPr="00467FB4" w:rsidRDefault="00EC3478" w:rsidP="00336D25">
            <w:pPr>
              <w:jc w:val="center"/>
              <w:rPr>
                <w:rFonts w:ascii="Franklin Gothic Book" w:hAnsi="Franklin Gothic Book"/>
                <w:color w:val="000000"/>
              </w:rPr>
            </w:pPr>
            <w:r w:rsidRPr="00467FB4">
              <w:rPr>
                <w:rFonts w:ascii="Franklin Gothic Book" w:hAnsi="Franklin Gothic Book"/>
                <w:color w:val="000000"/>
              </w:rPr>
              <w:t>20</w:t>
            </w:r>
          </w:p>
        </w:tc>
        <w:tc>
          <w:tcPr>
            <w:tcW w:w="1188" w:type="dxa"/>
            <w:tcBorders>
              <w:top w:val="nil"/>
              <w:left w:val="nil"/>
              <w:bottom w:val="nil"/>
              <w:right w:val="nil"/>
            </w:tcBorders>
            <w:shd w:val="clear" w:color="auto" w:fill="auto"/>
            <w:noWrap/>
            <w:vAlign w:val="center"/>
            <w:hideMark/>
          </w:tcPr>
          <w:p w14:paraId="62D5FE56" w14:textId="6AA9A25F" w:rsidR="00EC3478" w:rsidRPr="00467FB4" w:rsidRDefault="00EC3478" w:rsidP="00336D25">
            <w:pPr>
              <w:jc w:val="center"/>
              <w:rPr>
                <w:rFonts w:ascii="Franklin Gothic Book" w:hAnsi="Franklin Gothic Book"/>
                <w:color w:val="000000"/>
              </w:rPr>
            </w:pPr>
            <w:r w:rsidRPr="00467FB4">
              <w:rPr>
                <w:rFonts w:ascii="Franklin Gothic Book" w:hAnsi="Franklin Gothic Book"/>
                <w:color w:val="000000"/>
              </w:rPr>
              <w:t>2</w:t>
            </w:r>
            <w:r w:rsidR="00854D11">
              <w:rPr>
                <w:rFonts w:ascii="Franklin Gothic Book" w:hAnsi="Franklin Gothic Book"/>
                <w:color w:val="000000"/>
              </w:rPr>
              <w:t>3</w:t>
            </w:r>
          </w:p>
        </w:tc>
        <w:tc>
          <w:tcPr>
            <w:tcW w:w="1420" w:type="dxa"/>
            <w:tcBorders>
              <w:top w:val="nil"/>
              <w:left w:val="nil"/>
              <w:bottom w:val="nil"/>
              <w:right w:val="nil"/>
            </w:tcBorders>
            <w:shd w:val="clear" w:color="auto" w:fill="auto"/>
            <w:noWrap/>
            <w:vAlign w:val="center"/>
            <w:hideMark/>
          </w:tcPr>
          <w:p w14:paraId="468B1B5C" w14:textId="05180FBF" w:rsidR="00EC3478" w:rsidRPr="0061717D" w:rsidRDefault="00854D11" w:rsidP="00336D25">
            <w:pPr>
              <w:jc w:val="center"/>
              <w:rPr>
                <w:rFonts w:ascii="Franklin Gothic Book" w:hAnsi="Franklin Gothic Book"/>
                <w:b/>
                <w:color w:val="000000"/>
              </w:rPr>
            </w:pPr>
            <w:r w:rsidRPr="0061717D">
              <w:rPr>
                <w:rFonts w:ascii="Franklin Gothic Book" w:hAnsi="Franklin Gothic Book"/>
                <w:b/>
                <w:color w:val="000000"/>
              </w:rPr>
              <w:t>3</w:t>
            </w:r>
          </w:p>
        </w:tc>
        <w:tc>
          <w:tcPr>
            <w:tcW w:w="1628" w:type="dxa"/>
            <w:tcBorders>
              <w:top w:val="nil"/>
              <w:left w:val="nil"/>
              <w:bottom w:val="nil"/>
              <w:right w:val="nil"/>
            </w:tcBorders>
            <w:shd w:val="clear" w:color="auto" w:fill="auto"/>
            <w:vAlign w:val="center"/>
            <w:hideMark/>
          </w:tcPr>
          <w:p w14:paraId="61A56466" w14:textId="38043948" w:rsidR="00EC3478" w:rsidRPr="0061717D" w:rsidRDefault="00854D11" w:rsidP="00336D25">
            <w:pPr>
              <w:jc w:val="center"/>
              <w:rPr>
                <w:rFonts w:ascii="Franklin Gothic Book" w:hAnsi="Franklin Gothic Book"/>
                <w:b/>
                <w:color w:val="000000"/>
              </w:rPr>
            </w:pPr>
            <w:r w:rsidRPr="0061717D">
              <w:rPr>
                <w:rFonts w:ascii="Franklin Gothic Book" w:hAnsi="Franklin Gothic Book"/>
                <w:b/>
                <w:color w:val="000000"/>
              </w:rPr>
              <w:t>0</w:t>
            </w:r>
          </w:p>
        </w:tc>
        <w:tc>
          <w:tcPr>
            <w:tcW w:w="956" w:type="dxa"/>
            <w:tcBorders>
              <w:top w:val="nil"/>
              <w:left w:val="nil"/>
              <w:bottom w:val="nil"/>
              <w:right w:val="nil"/>
            </w:tcBorders>
            <w:shd w:val="clear" w:color="auto" w:fill="auto"/>
            <w:vAlign w:val="center"/>
            <w:hideMark/>
          </w:tcPr>
          <w:p w14:paraId="21097DF0" w14:textId="76B019F0" w:rsidR="00EC3478" w:rsidRPr="00854D11" w:rsidRDefault="00854D11" w:rsidP="00336D25">
            <w:pPr>
              <w:jc w:val="center"/>
              <w:rPr>
                <w:rFonts w:ascii="Franklin Gothic Book" w:hAnsi="Franklin Gothic Book"/>
                <w:b/>
              </w:rPr>
            </w:pPr>
            <w:r w:rsidRPr="00854D11">
              <w:rPr>
                <w:rFonts w:ascii="Franklin Gothic Book" w:hAnsi="Franklin Gothic Book"/>
                <w:b/>
              </w:rPr>
              <w:t>3</w:t>
            </w:r>
          </w:p>
        </w:tc>
      </w:tr>
      <w:tr w:rsidR="00EC3478" w:rsidRPr="00CD0EEC" w14:paraId="414DB20C" w14:textId="77777777" w:rsidTr="00336D25">
        <w:trPr>
          <w:trHeight w:val="70"/>
        </w:trPr>
        <w:tc>
          <w:tcPr>
            <w:tcW w:w="1180" w:type="dxa"/>
            <w:tcBorders>
              <w:top w:val="nil"/>
              <w:left w:val="nil"/>
              <w:bottom w:val="nil"/>
              <w:right w:val="nil"/>
            </w:tcBorders>
            <w:shd w:val="clear" w:color="auto" w:fill="auto"/>
            <w:noWrap/>
            <w:vAlign w:val="center"/>
            <w:hideMark/>
          </w:tcPr>
          <w:p w14:paraId="6EBFD965" w14:textId="77777777" w:rsidR="00EC3478" w:rsidRPr="00273025" w:rsidRDefault="00EC3478" w:rsidP="00336D25">
            <w:pPr>
              <w:rPr>
                <w:rFonts w:ascii="Franklin Gothic Book" w:hAnsi="Franklin Gothic Book"/>
                <w:b/>
                <w:bCs/>
                <w:color w:val="000000"/>
              </w:rPr>
            </w:pPr>
            <w:r w:rsidRPr="00273025">
              <w:rPr>
                <w:rFonts w:ascii="Franklin Gothic Book" w:hAnsi="Franklin Gothic Book"/>
                <w:b/>
                <w:bCs/>
                <w:color w:val="000000"/>
              </w:rPr>
              <w:t>Totals</w:t>
            </w:r>
          </w:p>
        </w:tc>
        <w:tc>
          <w:tcPr>
            <w:tcW w:w="1328" w:type="dxa"/>
            <w:tcBorders>
              <w:top w:val="nil"/>
              <w:left w:val="nil"/>
              <w:bottom w:val="nil"/>
              <w:right w:val="nil"/>
            </w:tcBorders>
            <w:shd w:val="clear" w:color="auto" w:fill="auto"/>
            <w:noWrap/>
            <w:vAlign w:val="center"/>
            <w:hideMark/>
          </w:tcPr>
          <w:p w14:paraId="5103E922" w14:textId="77777777" w:rsidR="00EC3478" w:rsidRPr="00273025" w:rsidRDefault="00EC3478" w:rsidP="00336D25">
            <w:pPr>
              <w:jc w:val="center"/>
              <w:rPr>
                <w:rFonts w:ascii="Franklin Gothic Book" w:hAnsi="Franklin Gothic Book" w:cs="Calibri"/>
                <w:b/>
                <w:color w:val="000000"/>
                <w:sz w:val="22"/>
                <w:szCs w:val="22"/>
              </w:rPr>
            </w:pPr>
            <w:r w:rsidRPr="00273025">
              <w:rPr>
                <w:rFonts w:ascii="Franklin Gothic Book" w:hAnsi="Franklin Gothic Book" w:cs="Calibri"/>
                <w:b/>
                <w:color w:val="000000"/>
                <w:sz w:val="22"/>
                <w:szCs w:val="22"/>
              </w:rPr>
              <w:t>58</w:t>
            </w:r>
          </w:p>
        </w:tc>
        <w:tc>
          <w:tcPr>
            <w:tcW w:w="1188" w:type="dxa"/>
            <w:tcBorders>
              <w:top w:val="nil"/>
              <w:left w:val="nil"/>
              <w:bottom w:val="nil"/>
              <w:right w:val="nil"/>
            </w:tcBorders>
            <w:shd w:val="clear" w:color="auto" w:fill="auto"/>
            <w:noWrap/>
            <w:vAlign w:val="center"/>
            <w:hideMark/>
          </w:tcPr>
          <w:p w14:paraId="1E13977E" w14:textId="159929F8" w:rsidR="00EC3478" w:rsidRPr="00273025" w:rsidRDefault="00EC3478" w:rsidP="00336D25">
            <w:pPr>
              <w:jc w:val="center"/>
              <w:rPr>
                <w:rFonts w:ascii="Franklin Gothic Book" w:hAnsi="Franklin Gothic Book" w:cs="Calibri"/>
                <w:b/>
                <w:color w:val="000000"/>
                <w:sz w:val="22"/>
                <w:szCs w:val="22"/>
              </w:rPr>
            </w:pPr>
            <w:r w:rsidRPr="00273025">
              <w:rPr>
                <w:rFonts w:ascii="Franklin Gothic Book" w:hAnsi="Franklin Gothic Book" w:cs="Calibri"/>
                <w:b/>
                <w:color w:val="000000"/>
                <w:sz w:val="22"/>
                <w:szCs w:val="22"/>
              </w:rPr>
              <w:t>6</w:t>
            </w:r>
            <w:r w:rsidR="00854D11">
              <w:rPr>
                <w:rFonts w:ascii="Franklin Gothic Book" w:hAnsi="Franklin Gothic Book" w:cs="Calibri"/>
                <w:b/>
                <w:color w:val="000000"/>
                <w:sz w:val="22"/>
                <w:szCs w:val="22"/>
              </w:rPr>
              <w:t>4</w:t>
            </w:r>
          </w:p>
        </w:tc>
        <w:tc>
          <w:tcPr>
            <w:tcW w:w="1420" w:type="dxa"/>
            <w:tcBorders>
              <w:top w:val="nil"/>
              <w:left w:val="nil"/>
              <w:bottom w:val="nil"/>
              <w:right w:val="nil"/>
            </w:tcBorders>
            <w:shd w:val="clear" w:color="auto" w:fill="auto"/>
            <w:noWrap/>
            <w:vAlign w:val="center"/>
            <w:hideMark/>
          </w:tcPr>
          <w:p w14:paraId="70A783F4" w14:textId="0EE645E0" w:rsidR="00EC3478" w:rsidRPr="00273025" w:rsidRDefault="00854D11" w:rsidP="00336D25">
            <w:pPr>
              <w:jc w:val="center"/>
              <w:rPr>
                <w:rFonts w:ascii="Franklin Gothic Book" w:hAnsi="Franklin Gothic Book" w:cs="Calibri"/>
                <w:b/>
                <w:color w:val="000000"/>
                <w:sz w:val="22"/>
                <w:szCs w:val="22"/>
              </w:rPr>
            </w:pPr>
            <w:r>
              <w:rPr>
                <w:rFonts w:ascii="Franklin Gothic Book" w:hAnsi="Franklin Gothic Book" w:cs="Calibri"/>
                <w:b/>
                <w:color w:val="000000"/>
                <w:sz w:val="22"/>
                <w:szCs w:val="22"/>
              </w:rPr>
              <w:t>6</w:t>
            </w:r>
          </w:p>
        </w:tc>
        <w:tc>
          <w:tcPr>
            <w:tcW w:w="1628" w:type="dxa"/>
            <w:tcBorders>
              <w:top w:val="nil"/>
              <w:left w:val="nil"/>
              <w:bottom w:val="nil"/>
              <w:right w:val="nil"/>
            </w:tcBorders>
            <w:shd w:val="clear" w:color="auto" w:fill="auto"/>
            <w:vAlign w:val="center"/>
            <w:hideMark/>
          </w:tcPr>
          <w:p w14:paraId="657E16E8" w14:textId="0838D937" w:rsidR="00EC3478" w:rsidRPr="00273025" w:rsidRDefault="00854D11" w:rsidP="00336D25">
            <w:pPr>
              <w:jc w:val="center"/>
              <w:rPr>
                <w:rFonts w:ascii="Franklin Gothic Book" w:hAnsi="Franklin Gothic Book" w:cs="Calibri"/>
                <w:b/>
                <w:color w:val="000000"/>
                <w:sz w:val="22"/>
                <w:szCs w:val="22"/>
              </w:rPr>
            </w:pPr>
            <w:r>
              <w:rPr>
                <w:rFonts w:ascii="Franklin Gothic Book" w:hAnsi="Franklin Gothic Book" w:cs="Calibri"/>
                <w:b/>
                <w:color w:val="000000"/>
                <w:sz w:val="22"/>
                <w:szCs w:val="22"/>
              </w:rPr>
              <w:t>1</w:t>
            </w:r>
          </w:p>
        </w:tc>
        <w:tc>
          <w:tcPr>
            <w:tcW w:w="956" w:type="dxa"/>
            <w:tcBorders>
              <w:top w:val="nil"/>
              <w:left w:val="nil"/>
              <w:bottom w:val="nil"/>
              <w:right w:val="nil"/>
            </w:tcBorders>
            <w:shd w:val="clear" w:color="auto" w:fill="auto"/>
            <w:vAlign w:val="center"/>
            <w:hideMark/>
          </w:tcPr>
          <w:p w14:paraId="3141B872" w14:textId="193A8FEC" w:rsidR="00EC3478" w:rsidRPr="00854D11" w:rsidRDefault="00854D11" w:rsidP="00336D25">
            <w:pPr>
              <w:jc w:val="center"/>
              <w:rPr>
                <w:rFonts w:ascii="Franklin Gothic Book" w:hAnsi="Franklin Gothic Book" w:cs="Calibri"/>
                <w:b/>
                <w:bCs/>
                <w:sz w:val="22"/>
                <w:szCs w:val="22"/>
              </w:rPr>
            </w:pPr>
            <w:r w:rsidRPr="00854D11">
              <w:rPr>
                <w:rFonts w:ascii="Franklin Gothic Book" w:hAnsi="Franklin Gothic Book" w:cs="Calibri"/>
                <w:b/>
                <w:bCs/>
                <w:sz w:val="22"/>
                <w:szCs w:val="22"/>
              </w:rPr>
              <w:t>5</w:t>
            </w:r>
          </w:p>
        </w:tc>
      </w:tr>
    </w:tbl>
    <w:p w14:paraId="5CB45EE2" w14:textId="77777777" w:rsidR="00EC3478" w:rsidRPr="004C784F" w:rsidRDefault="00EC3478" w:rsidP="00EC3478">
      <w:pPr>
        <w:rPr>
          <w:rFonts w:ascii="Franklin Gothic Book" w:hAnsi="Franklin Gothic Book"/>
        </w:rPr>
      </w:pPr>
    </w:p>
    <w:p w14:paraId="45478A36" w14:textId="77777777" w:rsidR="00336D08" w:rsidRPr="004C784F" w:rsidRDefault="00336D08" w:rsidP="00336D08">
      <w:pPr>
        <w:rPr>
          <w:rFonts w:ascii="Franklin Gothic Book" w:hAnsi="Franklin Gothic Book"/>
          <w:b/>
          <w:i/>
        </w:rPr>
      </w:pPr>
    </w:p>
    <w:p w14:paraId="648E0571" w14:textId="77777777" w:rsidR="00336D08" w:rsidRPr="004C784F" w:rsidRDefault="00336D08" w:rsidP="00336D08">
      <w:pPr>
        <w:rPr>
          <w:rFonts w:ascii="Franklin Gothic Book" w:hAnsi="Franklin Gothic Book"/>
          <w:b/>
          <w:i/>
        </w:rPr>
      </w:pPr>
    </w:p>
    <w:p w14:paraId="3773B95C" w14:textId="77777777" w:rsidR="00336D08" w:rsidRPr="004C784F" w:rsidRDefault="00336D08" w:rsidP="00336D08">
      <w:pPr>
        <w:rPr>
          <w:rFonts w:ascii="Franklin Gothic Book" w:hAnsi="Franklin Gothic Book"/>
          <w:b/>
          <w:i/>
        </w:rPr>
      </w:pPr>
    </w:p>
    <w:p w14:paraId="6D9ADB2E" w14:textId="77777777" w:rsidR="00336D08" w:rsidRPr="004C784F" w:rsidRDefault="00336D08" w:rsidP="00336D08">
      <w:pPr>
        <w:rPr>
          <w:rFonts w:ascii="Franklin Gothic Book" w:hAnsi="Franklin Gothic Book"/>
          <w:b/>
          <w:i/>
        </w:rPr>
      </w:pPr>
    </w:p>
    <w:p w14:paraId="68D76EF7" w14:textId="77777777" w:rsidR="00336D08" w:rsidRPr="004C784F" w:rsidRDefault="00336D08" w:rsidP="00336D08">
      <w:pPr>
        <w:rPr>
          <w:rFonts w:ascii="Franklin Gothic Book" w:hAnsi="Franklin Gothic Book"/>
          <w:b/>
          <w:i/>
        </w:rPr>
      </w:pPr>
    </w:p>
    <w:p w14:paraId="2BC8F24B" w14:textId="77777777" w:rsidR="00336D08" w:rsidRPr="004C784F" w:rsidRDefault="00336D08" w:rsidP="00336D08">
      <w:pPr>
        <w:rPr>
          <w:rFonts w:ascii="Franklin Gothic Book" w:hAnsi="Franklin Gothic Book"/>
          <w:b/>
          <w:i/>
        </w:rPr>
      </w:pPr>
    </w:p>
    <w:p w14:paraId="5703E4B0" w14:textId="77777777" w:rsidR="00336D08" w:rsidRPr="004C784F" w:rsidRDefault="00336D08" w:rsidP="00336D08">
      <w:pPr>
        <w:rPr>
          <w:rFonts w:ascii="Franklin Gothic Book" w:hAnsi="Franklin Gothic Book"/>
          <w:b/>
          <w:i/>
        </w:rPr>
      </w:pPr>
    </w:p>
    <w:p w14:paraId="4B690BAE" w14:textId="77777777" w:rsidR="00336D08" w:rsidRPr="004C784F" w:rsidRDefault="00336D08" w:rsidP="00336D08">
      <w:pPr>
        <w:rPr>
          <w:rFonts w:ascii="Franklin Gothic Book" w:hAnsi="Franklin Gothic Book"/>
          <w:b/>
          <w:i/>
        </w:rPr>
      </w:pPr>
    </w:p>
    <w:p w14:paraId="17F1E097" w14:textId="77777777" w:rsidR="00336D08" w:rsidRPr="004C784F" w:rsidRDefault="00336D08" w:rsidP="00336D08">
      <w:pPr>
        <w:rPr>
          <w:rFonts w:ascii="Franklin Gothic Book" w:hAnsi="Franklin Gothic Book"/>
          <w:b/>
          <w:i/>
        </w:rPr>
      </w:pPr>
    </w:p>
    <w:p w14:paraId="3541B42F" w14:textId="77777777" w:rsidR="00336D08" w:rsidRPr="004C784F" w:rsidRDefault="00336D08" w:rsidP="00336D08">
      <w:pPr>
        <w:rPr>
          <w:rFonts w:ascii="Franklin Gothic Book" w:hAnsi="Franklin Gothic Book"/>
          <w:b/>
          <w:i/>
        </w:rPr>
      </w:pPr>
    </w:p>
    <w:p w14:paraId="34AA32CF" w14:textId="77777777" w:rsidR="00336D08" w:rsidRPr="004C784F" w:rsidRDefault="00336D08" w:rsidP="00336D08">
      <w:pPr>
        <w:rPr>
          <w:rFonts w:ascii="Franklin Gothic Book" w:hAnsi="Franklin Gothic Book"/>
          <w:b/>
          <w:i/>
        </w:rPr>
      </w:pPr>
    </w:p>
    <w:p w14:paraId="006C10D6" w14:textId="77777777" w:rsidR="00336D08" w:rsidRPr="004C784F" w:rsidRDefault="00336D08" w:rsidP="00336D08">
      <w:pPr>
        <w:rPr>
          <w:rFonts w:ascii="Franklin Gothic Book" w:hAnsi="Franklin Gothic Book"/>
          <w:b/>
          <w:i/>
        </w:rPr>
      </w:pPr>
    </w:p>
    <w:p w14:paraId="4CCE88DB" w14:textId="77777777" w:rsidR="00336D08" w:rsidRPr="004C784F" w:rsidRDefault="00336D08" w:rsidP="00336D08">
      <w:pPr>
        <w:rPr>
          <w:rFonts w:ascii="Franklin Gothic Book" w:hAnsi="Franklin Gothic Book"/>
          <w:b/>
          <w:i/>
        </w:rPr>
      </w:pPr>
    </w:p>
    <w:p w14:paraId="2A650C5B" w14:textId="77777777" w:rsidR="00336D08" w:rsidRPr="004C784F" w:rsidRDefault="00336D08" w:rsidP="00336D08">
      <w:pPr>
        <w:rPr>
          <w:rFonts w:ascii="Franklin Gothic Book" w:hAnsi="Franklin Gothic Book"/>
          <w:b/>
          <w:i/>
        </w:rPr>
      </w:pPr>
    </w:p>
    <w:p w14:paraId="0197D95A" w14:textId="77777777" w:rsidR="00336D08" w:rsidRPr="004C784F" w:rsidRDefault="00336D08" w:rsidP="00336D08">
      <w:pPr>
        <w:rPr>
          <w:rFonts w:ascii="Franklin Gothic Book" w:hAnsi="Franklin Gothic Book"/>
          <w:b/>
          <w:i/>
        </w:rPr>
      </w:pPr>
    </w:p>
    <w:p w14:paraId="397A0074" w14:textId="77777777" w:rsidR="00336D08" w:rsidRDefault="00336D08" w:rsidP="00336D08">
      <w:pPr>
        <w:rPr>
          <w:rFonts w:ascii="Franklin Gothic Book" w:hAnsi="Franklin Gothic Book"/>
          <w:b/>
          <w:i/>
        </w:rPr>
      </w:pPr>
    </w:p>
    <w:p w14:paraId="580C4326" w14:textId="77777777" w:rsidR="00EC3478" w:rsidRDefault="00EC3478" w:rsidP="00336D08">
      <w:pPr>
        <w:rPr>
          <w:rFonts w:ascii="Franklin Gothic Book" w:hAnsi="Franklin Gothic Book"/>
          <w:b/>
          <w:i/>
        </w:rPr>
      </w:pPr>
    </w:p>
    <w:p w14:paraId="5C70B310" w14:textId="77777777" w:rsidR="00EC3478" w:rsidRDefault="00EC3478" w:rsidP="00336D08">
      <w:pPr>
        <w:rPr>
          <w:rFonts w:ascii="Franklin Gothic Book" w:hAnsi="Franklin Gothic Book"/>
          <w:b/>
          <w:i/>
        </w:rPr>
      </w:pPr>
    </w:p>
    <w:p w14:paraId="0998FBBD" w14:textId="77777777" w:rsidR="00EC3478" w:rsidRDefault="00EC3478" w:rsidP="00336D08">
      <w:pPr>
        <w:rPr>
          <w:rFonts w:ascii="Franklin Gothic Book" w:hAnsi="Franklin Gothic Book"/>
          <w:b/>
          <w:i/>
        </w:rPr>
      </w:pPr>
    </w:p>
    <w:p w14:paraId="5051C57D" w14:textId="77777777" w:rsidR="00EC3478" w:rsidRDefault="00EC3478" w:rsidP="00336D08">
      <w:pPr>
        <w:rPr>
          <w:rFonts w:ascii="Franklin Gothic Book" w:hAnsi="Franklin Gothic Book"/>
          <w:b/>
          <w:i/>
        </w:rPr>
      </w:pPr>
    </w:p>
    <w:p w14:paraId="0FED6FF1" w14:textId="77777777" w:rsidR="00EC3478" w:rsidRDefault="00EC3478" w:rsidP="00336D08">
      <w:pPr>
        <w:rPr>
          <w:rFonts w:ascii="Franklin Gothic Book" w:hAnsi="Franklin Gothic Book"/>
          <w:b/>
          <w:i/>
        </w:rPr>
      </w:pPr>
    </w:p>
    <w:p w14:paraId="5942E5CC" w14:textId="77777777" w:rsidR="00EC3478" w:rsidRDefault="00EC3478" w:rsidP="00336D08">
      <w:pPr>
        <w:rPr>
          <w:rFonts w:ascii="Franklin Gothic Book" w:hAnsi="Franklin Gothic Book"/>
          <w:b/>
          <w:i/>
        </w:rPr>
      </w:pPr>
    </w:p>
    <w:p w14:paraId="43527B34" w14:textId="77777777" w:rsidR="00EC3478" w:rsidRDefault="00EC3478" w:rsidP="00336D08">
      <w:pPr>
        <w:rPr>
          <w:rFonts w:ascii="Franklin Gothic Book" w:hAnsi="Franklin Gothic Book"/>
          <w:b/>
          <w:i/>
        </w:rPr>
      </w:pPr>
    </w:p>
    <w:p w14:paraId="06898A82" w14:textId="77777777" w:rsidR="00EC3478" w:rsidRPr="004C784F" w:rsidRDefault="00EC3478" w:rsidP="00336D08">
      <w:pPr>
        <w:rPr>
          <w:rFonts w:ascii="Franklin Gothic Book" w:hAnsi="Franklin Gothic Book"/>
          <w:b/>
          <w:i/>
        </w:rPr>
      </w:pPr>
    </w:p>
    <w:p w14:paraId="20F414C6" w14:textId="77777777" w:rsidR="00336D08" w:rsidRPr="004C784F" w:rsidRDefault="00336D08" w:rsidP="00336D08">
      <w:pPr>
        <w:rPr>
          <w:rFonts w:ascii="Franklin Gothic Book" w:hAnsi="Franklin Gothic Book"/>
          <w:b/>
          <w:i/>
        </w:rPr>
      </w:pPr>
    </w:p>
    <w:p w14:paraId="5ECE2399" w14:textId="77777777" w:rsidR="00EC3478" w:rsidRDefault="00EC3478" w:rsidP="00336D08">
      <w:pPr>
        <w:pStyle w:val="Heading1"/>
        <w:rPr>
          <w:rFonts w:ascii="Franklin Gothic Book" w:hAnsi="Franklin Gothic Book" w:cs="Times New Roman"/>
          <w:i/>
          <w:iCs/>
          <w:color w:val="002060"/>
          <w:sz w:val="28"/>
          <w:szCs w:val="28"/>
          <w:u w:val="single"/>
        </w:rPr>
      </w:pPr>
      <w:bookmarkStart w:id="15" w:name="_Toc100922830"/>
      <w:bookmarkStart w:id="16" w:name="_Toc121841099"/>
    </w:p>
    <w:p w14:paraId="38FB6F77" w14:textId="65934BC1" w:rsidR="00336D08" w:rsidRPr="00DD19BD" w:rsidRDefault="00336D08" w:rsidP="00336D08">
      <w:pPr>
        <w:pStyle w:val="Heading1"/>
        <w:rPr>
          <w:rFonts w:ascii="Franklin Gothic Book" w:hAnsi="Franklin Gothic Book" w:cs="Times New Roman"/>
          <w:i/>
          <w:iCs/>
          <w:color w:val="002060"/>
          <w:sz w:val="28"/>
          <w:szCs w:val="28"/>
          <w:u w:val="single"/>
        </w:rPr>
      </w:pPr>
      <w:r w:rsidRPr="00AC6648">
        <w:rPr>
          <w:rFonts w:ascii="Franklin Gothic Book" w:hAnsi="Franklin Gothic Book" w:cs="Times New Roman"/>
          <w:i/>
          <w:iCs/>
          <w:color w:val="002060"/>
          <w:sz w:val="28"/>
          <w:szCs w:val="28"/>
          <w:u w:val="single"/>
        </w:rPr>
        <w:t>Individual Augmentation (IA) Update</w:t>
      </w:r>
      <w:bookmarkEnd w:id="15"/>
      <w:bookmarkEnd w:id="16"/>
      <w:r w:rsidRPr="00DD19BD">
        <w:rPr>
          <w:rFonts w:ascii="Franklin Gothic Book" w:hAnsi="Franklin Gothic Book" w:cs="Times New Roman"/>
          <w:i/>
          <w:iCs/>
          <w:color w:val="002060"/>
          <w:sz w:val="28"/>
          <w:szCs w:val="28"/>
          <w:u w:val="single"/>
        </w:rPr>
        <w:t xml:space="preserve"> </w:t>
      </w:r>
    </w:p>
    <w:p w14:paraId="20F00272" w14:textId="77777777" w:rsidR="00336D08" w:rsidRPr="004C784F" w:rsidRDefault="00336D08" w:rsidP="00336D08">
      <w:pPr>
        <w:rPr>
          <w:rFonts w:ascii="Franklin Gothic Book" w:hAnsi="Franklin Gothic Book"/>
          <w:b/>
        </w:rPr>
      </w:pPr>
    </w:p>
    <w:p w14:paraId="60D2DCB7" w14:textId="77777777" w:rsidR="00EC3478" w:rsidRDefault="00EC3478" w:rsidP="00EC3478">
      <w:pPr>
        <w:pStyle w:val="NormalWeb"/>
      </w:pPr>
      <w:r>
        <w:rPr>
          <w:rFonts w:ascii="Franklin Gothic Book" w:hAnsi="Franklin Gothic Book"/>
          <w:color w:val="000000"/>
        </w:rPr>
        <w:t xml:space="preserve">There are currently </w:t>
      </w:r>
      <w:r>
        <w:rPr>
          <w:rFonts w:ascii="Franklin Gothic Book" w:hAnsi="Franklin Gothic Book"/>
          <w:b/>
          <w:bCs/>
          <w:color w:val="000000"/>
        </w:rPr>
        <w:t>36</w:t>
      </w:r>
      <w:r>
        <w:rPr>
          <w:rFonts w:ascii="Franklin Gothic Book" w:hAnsi="Franklin Gothic Book"/>
          <w:color w:val="000000"/>
        </w:rPr>
        <w:t xml:space="preserve"> filled Supply Corps IA requirements*:</w:t>
      </w:r>
    </w:p>
    <w:p w14:paraId="146A51B8" w14:textId="77777777" w:rsidR="00EC3478" w:rsidRDefault="00EC3478" w:rsidP="00EC3478">
      <w:pPr>
        <w:pStyle w:val="NormalWeb"/>
      </w:pPr>
      <w:r>
        <w:rPr>
          <w:rFonts w:ascii="Franklin Gothic Book" w:hAnsi="Franklin Gothic Book"/>
          <w:color w:val="000000"/>
        </w:rPr>
        <w:t xml:space="preserve">Active Component (3100, 6510, 7520):  </w:t>
      </w:r>
      <w:r>
        <w:rPr>
          <w:rFonts w:ascii="Franklin Gothic Book" w:hAnsi="Franklin Gothic Book"/>
          <w:b/>
          <w:bCs/>
          <w:color w:val="000000"/>
        </w:rPr>
        <w:t>8</w:t>
      </w:r>
    </w:p>
    <w:tbl>
      <w:tblPr>
        <w:tblW w:w="7015" w:type="dxa"/>
        <w:tblLook w:val="04A0" w:firstRow="1" w:lastRow="0" w:firstColumn="1" w:lastColumn="0" w:noHBand="0" w:noVBand="1"/>
      </w:tblPr>
      <w:tblGrid>
        <w:gridCol w:w="1165"/>
        <w:gridCol w:w="1078"/>
        <w:gridCol w:w="1057"/>
        <w:gridCol w:w="977"/>
        <w:gridCol w:w="1028"/>
        <w:gridCol w:w="1710"/>
      </w:tblGrid>
      <w:tr w:rsidR="00EC3478" w14:paraId="4E628DB2" w14:textId="77777777" w:rsidTr="00336D25">
        <w:trPr>
          <w:trHeight w:val="368"/>
        </w:trPr>
        <w:tc>
          <w:tcPr>
            <w:tcW w:w="1165" w:type="dxa"/>
            <w:tcBorders>
              <w:top w:val="single" w:sz="8" w:space="0" w:color="auto"/>
              <w:left w:val="single" w:sz="8" w:space="0" w:color="auto"/>
              <w:bottom w:val="single" w:sz="8" w:space="0" w:color="auto"/>
              <w:right w:val="single" w:sz="8" w:space="0" w:color="auto"/>
            </w:tcBorders>
            <w:shd w:val="clear" w:color="auto" w:fill="DCE6F1"/>
            <w:vAlign w:val="center"/>
            <w:hideMark/>
          </w:tcPr>
          <w:p w14:paraId="4DCDAF46" w14:textId="77777777" w:rsidR="00EC3478" w:rsidRDefault="00EC3478" w:rsidP="00336D25">
            <w:pPr>
              <w:pStyle w:val="NormalWeb"/>
              <w:rPr>
                <w:rFonts w:ascii="Times New Roman" w:hAnsi="Times New Roman" w:cs="Times New Roman"/>
              </w:rPr>
            </w:pPr>
            <w:r>
              <w:rPr>
                <w:rFonts w:ascii="Franklin Gothic Book" w:hAnsi="Franklin Gothic Book" w:cs="Times New Roman"/>
                <w:b/>
                <w:bCs/>
                <w:color w:val="000000"/>
              </w:rPr>
              <w:t>Rank</w:t>
            </w:r>
          </w:p>
        </w:tc>
        <w:tc>
          <w:tcPr>
            <w:tcW w:w="1078" w:type="dxa"/>
            <w:tcBorders>
              <w:top w:val="single" w:sz="8" w:space="0" w:color="auto"/>
              <w:left w:val="nil"/>
              <w:bottom w:val="single" w:sz="8" w:space="0" w:color="auto"/>
              <w:right w:val="single" w:sz="8" w:space="0" w:color="auto"/>
            </w:tcBorders>
            <w:shd w:val="clear" w:color="auto" w:fill="DCE6F1"/>
            <w:vAlign w:val="center"/>
            <w:hideMark/>
          </w:tcPr>
          <w:p w14:paraId="66C9E97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Djibouti</w:t>
            </w:r>
          </w:p>
        </w:tc>
        <w:tc>
          <w:tcPr>
            <w:tcW w:w="1057" w:type="dxa"/>
            <w:tcBorders>
              <w:top w:val="single" w:sz="8" w:space="0" w:color="auto"/>
              <w:left w:val="nil"/>
              <w:bottom w:val="single" w:sz="8" w:space="0" w:color="auto"/>
              <w:right w:val="single" w:sz="8" w:space="0" w:color="auto"/>
            </w:tcBorders>
            <w:shd w:val="clear" w:color="auto" w:fill="DCE6F1"/>
            <w:vAlign w:val="center"/>
            <w:hideMark/>
          </w:tcPr>
          <w:p w14:paraId="6B0D8C2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Jordan</w:t>
            </w:r>
          </w:p>
        </w:tc>
        <w:tc>
          <w:tcPr>
            <w:tcW w:w="977" w:type="dxa"/>
            <w:tcBorders>
              <w:top w:val="single" w:sz="8" w:space="0" w:color="auto"/>
              <w:left w:val="nil"/>
              <w:bottom w:val="single" w:sz="8" w:space="0" w:color="auto"/>
              <w:right w:val="single" w:sz="8" w:space="0" w:color="auto"/>
            </w:tcBorders>
            <w:shd w:val="clear" w:color="auto" w:fill="DCE6F1"/>
            <w:vAlign w:val="center"/>
            <w:hideMark/>
          </w:tcPr>
          <w:p w14:paraId="01C6E142"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Kuwait</w:t>
            </w:r>
          </w:p>
        </w:tc>
        <w:tc>
          <w:tcPr>
            <w:tcW w:w="1028" w:type="dxa"/>
            <w:tcBorders>
              <w:top w:val="single" w:sz="8" w:space="0" w:color="auto"/>
              <w:left w:val="nil"/>
              <w:bottom w:val="single" w:sz="8" w:space="0" w:color="auto"/>
              <w:right w:val="single" w:sz="8" w:space="0" w:color="auto"/>
            </w:tcBorders>
            <w:shd w:val="clear" w:color="auto" w:fill="DCE6F1"/>
            <w:vAlign w:val="center"/>
            <w:hideMark/>
          </w:tcPr>
          <w:p w14:paraId="45BC44D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Texas</w:t>
            </w:r>
          </w:p>
        </w:tc>
        <w:tc>
          <w:tcPr>
            <w:tcW w:w="1710" w:type="dxa"/>
            <w:tcBorders>
              <w:top w:val="single" w:sz="8" w:space="0" w:color="auto"/>
              <w:left w:val="nil"/>
              <w:bottom w:val="single" w:sz="8" w:space="0" w:color="auto"/>
              <w:right w:val="single" w:sz="8" w:space="0" w:color="auto"/>
            </w:tcBorders>
            <w:shd w:val="clear" w:color="auto" w:fill="DCE6F1"/>
            <w:vAlign w:val="center"/>
            <w:hideMark/>
          </w:tcPr>
          <w:p w14:paraId="62AAD2B6"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Total</w:t>
            </w:r>
          </w:p>
        </w:tc>
      </w:tr>
      <w:tr w:rsidR="00EC3478" w14:paraId="3A6AADD3" w14:textId="77777777" w:rsidTr="00336D25">
        <w:trPr>
          <w:trHeight w:val="300"/>
        </w:trPr>
        <w:tc>
          <w:tcPr>
            <w:tcW w:w="1165" w:type="dxa"/>
            <w:tcBorders>
              <w:top w:val="nil"/>
              <w:left w:val="single" w:sz="8" w:space="0" w:color="auto"/>
              <w:bottom w:val="single" w:sz="8" w:space="0" w:color="auto"/>
              <w:right w:val="single" w:sz="8" w:space="0" w:color="auto"/>
            </w:tcBorders>
            <w:vAlign w:val="center"/>
            <w:hideMark/>
          </w:tcPr>
          <w:p w14:paraId="35E2CFFD"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ENS</w:t>
            </w:r>
          </w:p>
        </w:tc>
        <w:tc>
          <w:tcPr>
            <w:tcW w:w="1078" w:type="dxa"/>
            <w:tcBorders>
              <w:top w:val="nil"/>
              <w:left w:val="nil"/>
              <w:bottom w:val="single" w:sz="8" w:space="0" w:color="auto"/>
              <w:right w:val="single" w:sz="8" w:space="0" w:color="auto"/>
            </w:tcBorders>
            <w:vAlign w:val="center"/>
            <w:hideMark/>
          </w:tcPr>
          <w:p w14:paraId="5951ED15"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57" w:type="dxa"/>
            <w:tcBorders>
              <w:top w:val="nil"/>
              <w:left w:val="nil"/>
              <w:bottom w:val="single" w:sz="8" w:space="0" w:color="auto"/>
              <w:right w:val="single" w:sz="8" w:space="0" w:color="auto"/>
            </w:tcBorders>
            <w:vAlign w:val="center"/>
            <w:hideMark/>
          </w:tcPr>
          <w:p w14:paraId="3701261B"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77" w:type="dxa"/>
            <w:tcBorders>
              <w:top w:val="nil"/>
              <w:left w:val="nil"/>
              <w:bottom w:val="single" w:sz="8" w:space="0" w:color="auto"/>
              <w:right w:val="single" w:sz="8" w:space="0" w:color="auto"/>
            </w:tcBorders>
            <w:vAlign w:val="center"/>
            <w:hideMark/>
          </w:tcPr>
          <w:p w14:paraId="421FADB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28" w:type="dxa"/>
            <w:tcBorders>
              <w:top w:val="nil"/>
              <w:left w:val="nil"/>
              <w:bottom w:val="single" w:sz="8" w:space="0" w:color="auto"/>
              <w:right w:val="single" w:sz="8" w:space="0" w:color="auto"/>
            </w:tcBorders>
            <w:hideMark/>
          </w:tcPr>
          <w:p w14:paraId="5458A33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710" w:type="dxa"/>
            <w:tcBorders>
              <w:top w:val="nil"/>
              <w:left w:val="nil"/>
              <w:bottom w:val="single" w:sz="8" w:space="0" w:color="auto"/>
              <w:right w:val="single" w:sz="8" w:space="0" w:color="auto"/>
            </w:tcBorders>
            <w:vAlign w:val="center"/>
            <w:hideMark/>
          </w:tcPr>
          <w:p w14:paraId="67797AD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 </w:t>
            </w:r>
          </w:p>
        </w:tc>
      </w:tr>
      <w:tr w:rsidR="00EC3478" w14:paraId="4EE21470" w14:textId="77777777" w:rsidTr="00336D25">
        <w:trPr>
          <w:trHeight w:val="300"/>
        </w:trPr>
        <w:tc>
          <w:tcPr>
            <w:tcW w:w="1165" w:type="dxa"/>
            <w:tcBorders>
              <w:top w:val="nil"/>
              <w:left w:val="single" w:sz="8" w:space="0" w:color="auto"/>
              <w:bottom w:val="single" w:sz="8" w:space="0" w:color="auto"/>
              <w:right w:val="single" w:sz="8" w:space="0" w:color="auto"/>
            </w:tcBorders>
            <w:vAlign w:val="center"/>
            <w:hideMark/>
          </w:tcPr>
          <w:p w14:paraId="299B4D13"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LTJG</w:t>
            </w:r>
          </w:p>
        </w:tc>
        <w:tc>
          <w:tcPr>
            <w:tcW w:w="1078" w:type="dxa"/>
            <w:tcBorders>
              <w:top w:val="nil"/>
              <w:left w:val="nil"/>
              <w:bottom w:val="single" w:sz="8" w:space="0" w:color="auto"/>
              <w:right w:val="single" w:sz="8" w:space="0" w:color="auto"/>
            </w:tcBorders>
            <w:vAlign w:val="center"/>
            <w:hideMark/>
          </w:tcPr>
          <w:p w14:paraId="45E88813"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1057" w:type="dxa"/>
            <w:tcBorders>
              <w:top w:val="nil"/>
              <w:left w:val="nil"/>
              <w:bottom w:val="single" w:sz="8" w:space="0" w:color="auto"/>
              <w:right w:val="single" w:sz="8" w:space="0" w:color="auto"/>
            </w:tcBorders>
            <w:vAlign w:val="center"/>
            <w:hideMark/>
          </w:tcPr>
          <w:p w14:paraId="04B92742"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977" w:type="dxa"/>
            <w:tcBorders>
              <w:top w:val="nil"/>
              <w:left w:val="nil"/>
              <w:bottom w:val="single" w:sz="8" w:space="0" w:color="auto"/>
              <w:right w:val="single" w:sz="8" w:space="0" w:color="auto"/>
            </w:tcBorders>
            <w:vAlign w:val="center"/>
            <w:hideMark/>
          </w:tcPr>
          <w:p w14:paraId="4E23C71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28" w:type="dxa"/>
            <w:tcBorders>
              <w:top w:val="nil"/>
              <w:left w:val="nil"/>
              <w:bottom w:val="single" w:sz="8" w:space="0" w:color="auto"/>
              <w:right w:val="single" w:sz="8" w:space="0" w:color="auto"/>
            </w:tcBorders>
            <w:hideMark/>
          </w:tcPr>
          <w:p w14:paraId="4D99E5CB"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1710" w:type="dxa"/>
            <w:tcBorders>
              <w:top w:val="nil"/>
              <w:left w:val="nil"/>
              <w:bottom w:val="single" w:sz="8" w:space="0" w:color="auto"/>
              <w:right w:val="single" w:sz="8" w:space="0" w:color="auto"/>
            </w:tcBorders>
            <w:vAlign w:val="center"/>
            <w:hideMark/>
          </w:tcPr>
          <w:p w14:paraId="2411832D"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3</w:t>
            </w:r>
          </w:p>
        </w:tc>
      </w:tr>
      <w:tr w:rsidR="00EC3478" w14:paraId="3A31B6CC" w14:textId="77777777" w:rsidTr="00336D25">
        <w:trPr>
          <w:trHeight w:val="300"/>
        </w:trPr>
        <w:tc>
          <w:tcPr>
            <w:tcW w:w="1165" w:type="dxa"/>
            <w:tcBorders>
              <w:top w:val="nil"/>
              <w:left w:val="single" w:sz="8" w:space="0" w:color="auto"/>
              <w:bottom w:val="single" w:sz="8" w:space="0" w:color="auto"/>
              <w:right w:val="single" w:sz="8" w:space="0" w:color="auto"/>
            </w:tcBorders>
            <w:vAlign w:val="center"/>
            <w:hideMark/>
          </w:tcPr>
          <w:p w14:paraId="5236E447"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LT</w:t>
            </w:r>
          </w:p>
        </w:tc>
        <w:tc>
          <w:tcPr>
            <w:tcW w:w="1078" w:type="dxa"/>
            <w:tcBorders>
              <w:top w:val="nil"/>
              <w:left w:val="nil"/>
              <w:bottom w:val="single" w:sz="8" w:space="0" w:color="auto"/>
              <w:right w:val="single" w:sz="8" w:space="0" w:color="auto"/>
            </w:tcBorders>
            <w:vAlign w:val="center"/>
            <w:hideMark/>
          </w:tcPr>
          <w:p w14:paraId="1EE05E9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1057" w:type="dxa"/>
            <w:tcBorders>
              <w:top w:val="nil"/>
              <w:left w:val="nil"/>
              <w:bottom w:val="single" w:sz="8" w:space="0" w:color="auto"/>
              <w:right w:val="single" w:sz="8" w:space="0" w:color="auto"/>
            </w:tcBorders>
            <w:vAlign w:val="center"/>
            <w:hideMark/>
          </w:tcPr>
          <w:p w14:paraId="2099CF27"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77" w:type="dxa"/>
            <w:tcBorders>
              <w:top w:val="nil"/>
              <w:left w:val="nil"/>
              <w:bottom w:val="single" w:sz="8" w:space="0" w:color="auto"/>
              <w:right w:val="single" w:sz="8" w:space="0" w:color="auto"/>
            </w:tcBorders>
            <w:vAlign w:val="center"/>
            <w:hideMark/>
          </w:tcPr>
          <w:p w14:paraId="47ACCE27"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1028" w:type="dxa"/>
            <w:tcBorders>
              <w:top w:val="nil"/>
              <w:left w:val="nil"/>
              <w:bottom w:val="single" w:sz="8" w:space="0" w:color="auto"/>
              <w:right w:val="single" w:sz="8" w:space="0" w:color="auto"/>
            </w:tcBorders>
            <w:hideMark/>
          </w:tcPr>
          <w:p w14:paraId="4B6D96D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1710" w:type="dxa"/>
            <w:tcBorders>
              <w:top w:val="nil"/>
              <w:left w:val="nil"/>
              <w:bottom w:val="single" w:sz="8" w:space="0" w:color="auto"/>
              <w:right w:val="single" w:sz="8" w:space="0" w:color="auto"/>
            </w:tcBorders>
            <w:vAlign w:val="center"/>
            <w:hideMark/>
          </w:tcPr>
          <w:p w14:paraId="4640ACCB"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3</w:t>
            </w:r>
          </w:p>
        </w:tc>
      </w:tr>
      <w:tr w:rsidR="00EC3478" w14:paraId="12F6D387" w14:textId="77777777" w:rsidTr="00336D25">
        <w:trPr>
          <w:trHeight w:val="300"/>
        </w:trPr>
        <w:tc>
          <w:tcPr>
            <w:tcW w:w="1165" w:type="dxa"/>
            <w:tcBorders>
              <w:top w:val="nil"/>
              <w:left w:val="single" w:sz="8" w:space="0" w:color="auto"/>
              <w:bottom w:val="single" w:sz="8" w:space="0" w:color="auto"/>
              <w:right w:val="single" w:sz="8" w:space="0" w:color="auto"/>
            </w:tcBorders>
            <w:vAlign w:val="center"/>
            <w:hideMark/>
          </w:tcPr>
          <w:p w14:paraId="203E7BCA"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LCDR</w:t>
            </w:r>
          </w:p>
        </w:tc>
        <w:tc>
          <w:tcPr>
            <w:tcW w:w="1078" w:type="dxa"/>
            <w:tcBorders>
              <w:top w:val="nil"/>
              <w:left w:val="nil"/>
              <w:bottom w:val="single" w:sz="8" w:space="0" w:color="auto"/>
              <w:right w:val="single" w:sz="8" w:space="0" w:color="auto"/>
            </w:tcBorders>
            <w:vAlign w:val="center"/>
            <w:hideMark/>
          </w:tcPr>
          <w:p w14:paraId="181FB965"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2</w:t>
            </w:r>
          </w:p>
        </w:tc>
        <w:tc>
          <w:tcPr>
            <w:tcW w:w="1057" w:type="dxa"/>
            <w:tcBorders>
              <w:top w:val="nil"/>
              <w:left w:val="nil"/>
              <w:bottom w:val="single" w:sz="8" w:space="0" w:color="auto"/>
              <w:right w:val="single" w:sz="8" w:space="0" w:color="auto"/>
            </w:tcBorders>
            <w:vAlign w:val="center"/>
            <w:hideMark/>
          </w:tcPr>
          <w:p w14:paraId="14181656"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77" w:type="dxa"/>
            <w:tcBorders>
              <w:top w:val="nil"/>
              <w:left w:val="nil"/>
              <w:bottom w:val="single" w:sz="8" w:space="0" w:color="auto"/>
              <w:right w:val="single" w:sz="8" w:space="0" w:color="auto"/>
            </w:tcBorders>
            <w:vAlign w:val="center"/>
            <w:hideMark/>
          </w:tcPr>
          <w:p w14:paraId="7B1D8F05"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28" w:type="dxa"/>
            <w:tcBorders>
              <w:top w:val="nil"/>
              <w:left w:val="nil"/>
              <w:bottom w:val="single" w:sz="8" w:space="0" w:color="auto"/>
              <w:right w:val="single" w:sz="8" w:space="0" w:color="auto"/>
            </w:tcBorders>
            <w:hideMark/>
          </w:tcPr>
          <w:p w14:paraId="3804B25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710" w:type="dxa"/>
            <w:tcBorders>
              <w:top w:val="nil"/>
              <w:left w:val="nil"/>
              <w:bottom w:val="single" w:sz="8" w:space="0" w:color="auto"/>
              <w:right w:val="single" w:sz="8" w:space="0" w:color="auto"/>
            </w:tcBorders>
            <w:vAlign w:val="center"/>
            <w:hideMark/>
          </w:tcPr>
          <w:p w14:paraId="273AB9C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2</w:t>
            </w:r>
          </w:p>
        </w:tc>
      </w:tr>
      <w:tr w:rsidR="00EC3478" w14:paraId="52AB516F" w14:textId="77777777" w:rsidTr="00336D25">
        <w:trPr>
          <w:trHeight w:val="300"/>
        </w:trPr>
        <w:tc>
          <w:tcPr>
            <w:tcW w:w="1165" w:type="dxa"/>
            <w:tcBorders>
              <w:top w:val="nil"/>
              <w:left w:val="single" w:sz="8" w:space="0" w:color="auto"/>
              <w:bottom w:val="single" w:sz="8" w:space="0" w:color="auto"/>
              <w:right w:val="single" w:sz="8" w:space="0" w:color="auto"/>
            </w:tcBorders>
            <w:vAlign w:val="center"/>
            <w:hideMark/>
          </w:tcPr>
          <w:p w14:paraId="221DA4A8"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CDR</w:t>
            </w:r>
          </w:p>
        </w:tc>
        <w:tc>
          <w:tcPr>
            <w:tcW w:w="1078" w:type="dxa"/>
            <w:tcBorders>
              <w:top w:val="nil"/>
              <w:left w:val="nil"/>
              <w:bottom w:val="single" w:sz="8" w:space="0" w:color="auto"/>
              <w:right w:val="single" w:sz="8" w:space="0" w:color="auto"/>
            </w:tcBorders>
            <w:vAlign w:val="center"/>
            <w:hideMark/>
          </w:tcPr>
          <w:p w14:paraId="664286DD"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57" w:type="dxa"/>
            <w:tcBorders>
              <w:top w:val="nil"/>
              <w:left w:val="nil"/>
              <w:bottom w:val="single" w:sz="8" w:space="0" w:color="auto"/>
              <w:right w:val="single" w:sz="8" w:space="0" w:color="auto"/>
            </w:tcBorders>
            <w:vAlign w:val="center"/>
            <w:hideMark/>
          </w:tcPr>
          <w:p w14:paraId="213CB137"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77" w:type="dxa"/>
            <w:tcBorders>
              <w:top w:val="nil"/>
              <w:left w:val="nil"/>
              <w:bottom w:val="single" w:sz="8" w:space="0" w:color="auto"/>
              <w:right w:val="single" w:sz="8" w:space="0" w:color="auto"/>
            </w:tcBorders>
            <w:vAlign w:val="center"/>
            <w:hideMark/>
          </w:tcPr>
          <w:p w14:paraId="3067582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28" w:type="dxa"/>
            <w:tcBorders>
              <w:top w:val="nil"/>
              <w:left w:val="nil"/>
              <w:bottom w:val="single" w:sz="8" w:space="0" w:color="auto"/>
              <w:right w:val="single" w:sz="8" w:space="0" w:color="auto"/>
            </w:tcBorders>
            <w:hideMark/>
          </w:tcPr>
          <w:p w14:paraId="07ADD3D2"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710" w:type="dxa"/>
            <w:tcBorders>
              <w:top w:val="nil"/>
              <w:left w:val="nil"/>
              <w:bottom w:val="single" w:sz="8" w:space="0" w:color="auto"/>
              <w:right w:val="single" w:sz="8" w:space="0" w:color="auto"/>
            </w:tcBorders>
            <w:vAlign w:val="center"/>
            <w:hideMark/>
          </w:tcPr>
          <w:p w14:paraId="32A3D83C"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 </w:t>
            </w:r>
          </w:p>
        </w:tc>
      </w:tr>
      <w:tr w:rsidR="00EC3478" w14:paraId="758938EE" w14:textId="77777777" w:rsidTr="00336D25">
        <w:trPr>
          <w:trHeight w:val="300"/>
        </w:trPr>
        <w:tc>
          <w:tcPr>
            <w:tcW w:w="1165" w:type="dxa"/>
            <w:tcBorders>
              <w:top w:val="nil"/>
              <w:left w:val="single" w:sz="8" w:space="0" w:color="auto"/>
              <w:bottom w:val="single" w:sz="8" w:space="0" w:color="auto"/>
              <w:right w:val="single" w:sz="8" w:space="0" w:color="auto"/>
            </w:tcBorders>
            <w:vAlign w:val="center"/>
            <w:hideMark/>
          </w:tcPr>
          <w:p w14:paraId="115FEEC9"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CAPT</w:t>
            </w:r>
          </w:p>
        </w:tc>
        <w:tc>
          <w:tcPr>
            <w:tcW w:w="1078" w:type="dxa"/>
            <w:tcBorders>
              <w:top w:val="nil"/>
              <w:left w:val="nil"/>
              <w:bottom w:val="single" w:sz="8" w:space="0" w:color="auto"/>
              <w:right w:val="single" w:sz="8" w:space="0" w:color="auto"/>
            </w:tcBorders>
            <w:vAlign w:val="center"/>
            <w:hideMark/>
          </w:tcPr>
          <w:p w14:paraId="2858583B"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57" w:type="dxa"/>
            <w:tcBorders>
              <w:top w:val="nil"/>
              <w:left w:val="nil"/>
              <w:bottom w:val="single" w:sz="8" w:space="0" w:color="auto"/>
              <w:right w:val="single" w:sz="8" w:space="0" w:color="auto"/>
            </w:tcBorders>
            <w:vAlign w:val="center"/>
            <w:hideMark/>
          </w:tcPr>
          <w:p w14:paraId="603DA6A6"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77" w:type="dxa"/>
            <w:tcBorders>
              <w:top w:val="nil"/>
              <w:left w:val="nil"/>
              <w:bottom w:val="single" w:sz="8" w:space="0" w:color="auto"/>
              <w:right w:val="single" w:sz="8" w:space="0" w:color="auto"/>
            </w:tcBorders>
            <w:vAlign w:val="center"/>
            <w:hideMark/>
          </w:tcPr>
          <w:p w14:paraId="382F18A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28" w:type="dxa"/>
            <w:tcBorders>
              <w:top w:val="nil"/>
              <w:left w:val="nil"/>
              <w:bottom w:val="single" w:sz="8" w:space="0" w:color="auto"/>
              <w:right w:val="single" w:sz="8" w:space="0" w:color="auto"/>
            </w:tcBorders>
            <w:hideMark/>
          </w:tcPr>
          <w:p w14:paraId="01D0A8A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710" w:type="dxa"/>
            <w:tcBorders>
              <w:top w:val="nil"/>
              <w:left w:val="nil"/>
              <w:bottom w:val="single" w:sz="8" w:space="0" w:color="auto"/>
              <w:right w:val="single" w:sz="8" w:space="0" w:color="auto"/>
            </w:tcBorders>
            <w:vAlign w:val="center"/>
            <w:hideMark/>
          </w:tcPr>
          <w:p w14:paraId="3CE342DF"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 </w:t>
            </w:r>
          </w:p>
        </w:tc>
      </w:tr>
      <w:tr w:rsidR="00EC3478" w14:paraId="30703399" w14:textId="77777777" w:rsidTr="00336D25">
        <w:trPr>
          <w:trHeight w:val="300"/>
        </w:trPr>
        <w:tc>
          <w:tcPr>
            <w:tcW w:w="1165" w:type="dxa"/>
            <w:tcBorders>
              <w:top w:val="nil"/>
              <w:left w:val="single" w:sz="8" w:space="0" w:color="auto"/>
              <w:bottom w:val="single" w:sz="8" w:space="0" w:color="auto"/>
              <w:right w:val="single" w:sz="8" w:space="0" w:color="auto"/>
            </w:tcBorders>
            <w:shd w:val="clear" w:color="auto" w:fill="DCE6F1"/>
            <w:vAlign w:val="center"/>
            <w:hideMark/>
          </w:tcPr>
          <w:p w14:paraId="2C5A0417" w14:textId="77777777" w:rsidR="00EC3478" w:rsidRDefault="00EC3478" w:rsidP="00336D25">
            <w:pPr>
              <w:pStyle w:val="NormalWeb"/>
              <w:rPr>
                <w:rFonts w:ascii="Times New Roman" w:hAnsi="Times New Roman" w:cs="Times New Roman"/>
              </w:rPr>
            </w:pPr>
            <w:r>
              <w:rPr>
                <w:rFonts w:ascii="Franklin Gothic Book" w:hAnsi="Franklin Gothic Book" w:cs="Times New Roman"/>
                <w:b/>
                <w:bCs/>
                <w:color w:val="000000"/>
              </w:rPr>
              <w:t>Total</w:t>
            </w:r>
          </w:p>
        </w:tc>
        <w:tc>
          <w:tcPr>
            <w:tcW w:w="1078" w:type="dxa"/>
            <w:tcBorders>
              <w:top w:val="nil"/>
              <w:left w:val="nil"/>
              <w:bottom w:val="single" w:sz="8" w:space="0" w:color="auto"/>
              <w:right w:val="single" w:sz="8" w:space="0" w:color="auto"/>
            </w:tcBorders>
            <w:shd w:val="clear" w:color="auto" w:fill="DCE6F1"/>
            <w:vAlign w:val="center"/>
            <w:hideMark/>
          </w:tcPr>
          <w:p w14:paraId="145BA320"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4</w:t>
            </w:r>
          </w:p>
        </w:tc>
        <w:tc>
          <w:tcPr>
            <w:tcW w:w="1057" w:type="dxa"/>
            <w:tcBorders>
              <w:top w:val="nil"/>
              <w:left w:val="nil"/>
              <w:bottom w:val="single" w:sz="8" w:space="0" w:color="auto"/>
              <w:right w:val="single" w:sz="8" w:space="0" w:color="auto"/>
            </w:tcBorders>
            <w:shd w:val="clear" w:color="auto" w:fill="DCE6F1"/>
            <w:vAlign w:val="center"/>
            <w:hideMark/>
          </w:tcPr>
          <w:p w14:paraId="1A8DC204"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1</w:t>
            </w:r>
          </w:p>
        </w:tc>
        <w:tc>
          <w:tcPr>
            <w:tcW w:w="977" w:type="dxa"/>
            <w:tcBorders>
              <w:top w:val="nil"/>
              <w:left w:val="nil"/>
              <w:bottom w:val="single" w:sz="8" w:space="0" w:color="auto"/>
              <w:right w:val="single" w:sz="8" w:space="0" w:color="auto"/>
            </w:tcBorders>
            <w:shd w:val="clear" w:color="auto" w:fill="DCE6F1"/>
            <w:vAlign w:val="center"/>
            <w:hideMark/>
          </w:tcPr>
          <w:p w14:paraId="4B58E08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1</w:t>
            </w:r>
          </w:p>
        </w:tc>
        <w:tc>
          <w:tcPr>
            <w:tcW w:w="1028" w:type="dxa"/>
            <w:tcBorders>
              <w:top w:val="nil"/>
              <w:left w:val="nil"/>
              <w:bottom w:val="single" w:sz="8" w:space="0" w:color="auto"/>
              <w:right w:val="single" w:sz="8" w:space="0" w:color="auto"/>
            </w:tcBorders>
            <w:shd w:val="clear" w:color="auto" w:fill="DCE6F1"/>
            <w:hideMark/>
          </w:tcPr>
          <w:p w14:paraId="2BAB7DE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2</w:t>
            </w:r>
          </w:p>
        </w:tc>
        <w:tc>
          <w:tcPr>
            <w:tcW w:w="1710" w:type="dxa"/>
            <w:tcBorders>
              <w:top w:val="nil"/>
              <w:left w:val="nil"/>
              <w:bottom w:val="single" w:sz="8" w:space="0" w:color="auto"/>
              <w:right w:val="single" w:sz="8" w:space="0" w:color="auto"/>
            </w:tcBorders>
            <w:shd w:val="clear" w:color="auto" w:fill="DCE6F1"/>
            <w:vAlign w:val="center"/>
            <w:hideMark/>
          </w:tcPr>
          <w:p w14:paraId="6D09EA5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8</w:t>
            </w:r>
          </w:p>
        </w:tc>
      </w:tr>
    </w:tbl>
    <w:p w14:paraId="1E38DAE0" w14:textId="77777777" w:rsidR="00EC3478" w:rsidRDefault="00EC3478" w:rsidP="00EC3478">
      <w:pPr>
        <w:pStyle w:val="NormalWeb"/>
        <w:rPr>
          <w:rFonts w:ascii="Franklin Gothic Book" w:hAnsi="Franklin Gothic Book"/>
          <w:color w:val="000000"/>
        </w:rPr>
      </w:pPr>
    </w:p>
    <w:p w14:paraId="2D0A0916" w14:textId="60F7D1CF" w:rsidR="00EC3478" w:rsidRDefault="00EC3478" w:rsidP="00EC3478">
      <w:pPr>
        <w:pStyle w:val="NormalWeb"/>
      </w:pPr>
      <w:r>
        <w:rPr>
          <w:rFonts w:ascii="Franklin Gothic Book" w:hAnsi="Franklin Gothic Book"/>
          <w:color w:val="000000"/>
        </w:rPr>
        <w:t xml:space="preserve">Reserve Component (3165, 3105, 3107): </w:t>
      </w:r>
      <w:r>
        <w:rPr>
          <w:rFonts w:ascii="Franklin Gothic Book" w:hAnsi="Franklin Gothic Book"/>
          <w:b/>
          <w:bCs/>
          <w:color w:val="000000"/>
        </w:rPr>
        <w:t>28</w:t>
      </w:r>
    </w:p>
    <w:tbl>
      <w:tblPr>
        <w:tblW w:w="9720" w:type="dxa"/>
        <w:tblLook w:val="04A0" w:firstRow="1" w:lastRow="0" w:firstColumn="1" w:lastColumn="0" w:noHBand="0" w:noVBand="1"/>
      </w:tblPr>
      <w:tblGrid>
        <w:gridCol w:w="896"/>
        <w:gridCol w:w="810"/>
        <w:gridCol w:w="630"/>
        <w:gridCol w:w="720"/>
        <w:gridCol w:w="991"/>
        <w:gridCol w:w="900"/>
        <w:gridCol w:w="1081"/>
        <w:gridCol w:w="900"/>
        <w:gridCol w:w="991"/>
        <w:gridCol w:w="991"/>
        <w:gridCol w:w="810"/>
      </w:tblGrid>
      <w:tr w:rsidR="00EC3478" w14:paraId="07594347" w14:textId="77777777" w:rsidTr="00336D25">
        <w:trPr>
          <w:trHeight w:val="404"/>
        </w:trPr>
        <w:tc>
          <w:tcPr>
            <w:tcW w:w="895" w:type="dxa"/>
            <w:tcBorders>
              <w:top w:val="single" w:sz="8" w:space="0" w:color="auto"/>
              <w:left w:val="single" w:sz="8" w:space="0" w:color="auto"/>
              <w:bottom w:val="single" w:sz="8" w:space="0" w:color="auto"/>
              <w:right w:val="single" w:sz="8" w:space="0" w:color="auto"/>
            </w:tcBorders>
            <w:shd w:val="clear" w:color="auto" w:fill="DCE6F1"/>
            <w:vAlign w:val="center"/>
            <w:hideMark/>
          </w:tcPr>
          <w:p w14:paraId="750B5E17" w14:textId="77777777" w:rsidR="00EC3478" w:rsidRDefault="00EC3478" w:rsidP="00336D25">
            <w:pPr>
              <w:pStyle w:val="NormalWeb"/>
              <w:rPr>
                <w:rFonts w:ascii="Times New Roman" w:hAnsi="Times New Roman" w:cs="Times New Roman"/>
              </w:rPr>
            </w:pPr>
            <w:r>
              <w:rPr>
                <w:rFonts w:ascii="Franklin Gothic Book" w:hAnsi="Franklin Gothic Book" w:cs="Times New Roman"/>
                <w:b/>
                <w:bCs/>
                <w:color w:val="000000"/>
              </w:rPr>
              <w:t>Rank</w:t>
            </w:r>
          </w:p>
        </w:tc>
        <w:tc>
          <w:tcPr>
            <w:tcW w:w="810" w:type="dxa"/>
            <w:tcBorders>
              <w:top w:val="single" w:sz="8" w:space="0" w:color="auto"/>
              <w:left w:val="nil"/>
              <w:bottom w:val="single" w:sz="8" w:space="0" w:color="auto"/>
              <w:right w:val="single" w:sz="8" w:space="0" w:color="auto"/>
            </w:tcBorders>
            <w:shd w:val="clear" w:color="auto" w:fill="DCE6F1"/>
            <w:vAlign w:val="center"/>
            <w:hideMark/>
          </w:tcPr>
          <w:p w14:paraId="5025950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Jordan</w:t>
            </w:r>
          </w:p>
        </w:tc>
        <w:tc>
          <w:tcPr>
            <w:tcW w:w="630" w:type="dxa"/>
            <w:tcBorders>
              <w:top w:val="single" w:sz="8" w:space="0" w:color="auto"/>
              <w:left w:val="nil"/>
              <w:bottom w:val="single" w:sz="8" w:space="0" w:color="auto"/>
              <w:right w:val="single" w:sz="8" w:space="0" w:color="auto"/>
            </w:tcBorders>
            <w:shd w:val="clear" w:color="auto" w:fill="DCE6F1"/>
            <w:vAlign w:val="center"/>
            <w:hideMark/>
          </w:tcPr>
          <w:p w14:paraId="4CD35DB3"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UAE</w:t>
            </w:r>
          </w:p>
        </w:tc>
        <w:tc>
          <w:tcPr>
            <w:tcW w:w="720" w:type="dxa"/>
            <w:tcBorders>
              <w:top w:val="single" w:sz="8" w:space="0" w:color="auto"/>
              <w:left w:val="nil"/>
              <w:bottom w:val="single" w:sz="8" w:space="0" w:color="auto"/>
              <w:right w:val="single" w:sz="8" w:space="0" w:color="auto"/>
            </w:tcBorders>
            <w:shd w:val="clear" w:color="auto" w:fill="DCE6F1"/>
            <w:vAlign w:val="center"/>
            <w:hideMark/>
          </w:tcPr>
          <w:p w14:paraId="63BE774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HOA</w:t>
            </w:r>
          </w:p>
        </w:tc>
        <w:tc>
          <w:tcPr>
            <w:tcW w:w="990" w:type="dxa"/>
            <w:tcBorders>
              <w:top w:val="single" w:sz="8" w:space="0" w:color="auto"/>
              <w:left w:val="nil"/>
              <w:bottom w:val="single" w:sz="8" w:space="0" w:color="auto"/>
              <w:right w:val="single" w:sz="8" w:space="0" w:color="auto"/>
            </w:tcBorders>
            <w:shd w:val="clear" w:color="auto" w:fill="DCE6F1"/>
            <w:vAlign w:val="center"/>
            <w:hideMark/>
          </w:tcPr>
          <w:p w14:paraId="1CF334D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Bahrain</w:t>
            </w:r>
          </w:p>
        </w:tc>
        <w:tc>
          <w:tcPr>
            <w:tcW w:w="900" w:type="dxa"/>
            <w:tcBorders>
              <w:top w:val="single" w:sz="8" w:space="0" w:color="auto"/>
              <w:left w:val="nil"/>
              <w:bottom w:val="single" w:sz="8" w:space="0" w:color="auto"/>
              <w:right w:val="single" w:sz="8" w:space="0" w:color="auto"/>
            </w:tcBorders>
            <w:shd w:val="clear" w:color="auto" w:fill="DCE6F1"/>
            <w:vAlign w:val="center"/>
            <w:hideMark/>
          </w:tcPr>
          <w:p w14:paraId="393FDA1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Kuwait</w:t>
            </w:r>
          </w:p>
        </w:tc>
        <w:tc>
          <w:tcPr>
            <w:tcW w:w="1080" w:type="dxa"/>
            <w:tcBorders>
              <w:top w:val="single" w:sz="8" w:space="0" w:color="auto"/>
              <w:left w:val="nil"/>
              <w:bottom w:val="single" w:sz="8" w:space="0" w:color="auto"/>
              <w:right w:val="single" w:sz="8" w:space="0" w:color="auto"/>
            </w:tcBorders>
            <w:shd w:val="clear" w:color="auto" w:fill="DCE6F1"/>
            <w:vAlign w:val="center"/>
            <w:hideMark/>
          </w:tcPr>
          <w:p w14:paraId="619EECC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Germany</w:t>
            </w:r>
          </w:p>
        </w:tc>
        <w:tc>
          <w:tcPr>
            <w:tcW w:w="900" w:type="dxa"/>
            <w:tcBorders>
              <w:top w:val="single" w:sz="8" w:space="0" w:color="auto"/>
              <w:left w:val="nil"/>
              <w:bottom w:val="single" w:sz="8" w:space="0" w:color="auto"/>
              <w:right w:val="single" w:sz="8" w:space="0" w:color="auto"/>
            </w:tcBorders>
            <w:shd w:val="clear" w:color="auto" w:fill="DCE6F1"/>
            <w:vAlign w:val="center"/>
            <w:hideMark/>
          </w:tcPr>
          <w:p w14:paraId="28EED6F4"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Hawaii</w:t>
            </w:r>
          </w:p>
        </w:tc>
        <w:tc>
          <w:tcPr>
            <w:tcW w:w="990" w:type="dxa"/>
            <w:tcBorders>
              <w:top w:val="single" w:sz="8" w:space="0" w:color="auto"/>
              <w:left w:val="nil"/>
              <w:bottom w:val="single" w:sz="8" w:space="0" w:color="auto"/>
              <w:right w:val="single" w:sz="8" w:space="0" w:color="auto"/>
            </w:tcBorders>
            <w:shd w:val="clear" w:color="auto" w:fill="DCE6F1"/>
            <w:vAlign w:val="center"/>
            <w:hideMark/>
          </w:tcPr>
          <w:p w14:paraId="6DB912BF"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Guam</w:t>
            </w:r>
          </w:p>
        </w:tc>
        <w:tc>
          <w:tcPr>
            <w:tcW w:w="990" w:type="dxa"/>
            <w:tcBorders>
              <w:top w:val="single" w:sz="8" w:space="0" w:color="auto"/>
              <w:left w:val="nil"/>
              <w:bottom w:val="single" w:sz="8" w:space="0" w:color="auto"/>
              <w:right w:val="single" w:sz="8" w:space="0" w:color="auto"/>
            </w:tcBorders>
            <w:shd w:val="clear" w:color="auto" w:fill="DCE6F1"/>
            <w:vAlign w:val="center"/>
            <w:hideMark/>
          </w:tcPr>
          <w:p w14:paraId="70112DDB"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CONUS</w:t>
            </w:r>
          </w:p>
        </w:tc>
        <w:tc>
          <w:tcPr>
            <w:tcW w:w="810" w:type="dxa"/>
            <w:tcBorders>
              <w:top w:val="single" w:sz="8" w:space="0" w:color="auto"/>
              <w:left w:val="nil"/>
              <w:bottom w:val="single" w:sz="8" w:space="0" w:color="auto"/>
              <w:right w:val="single" w:sz="8" w:space="0" w:color="auto"/>
            </w:tcBorders>
            <w:shd w:val="clear" w:color="auto" w:fill="DCE6F1"/>
            <w:vAlign w:val="center"/>
            <w:hideMark/>
          </w:tcPr>
          <w:p w14:paraId="5E193027"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sz w:val="20"/>
                <w:szCs w:val="20"/>
              </w:rPr>
              <w:t>Total</w:t>
            </w:r>
          </w:p>
        </w:tc>
      </w:tr>
      <w:tr w:rsidR="00EC3478" w14:paraId="27CCD527" w14:textId="77777777" w:rsidTr="00336D25">
        <w:trPr>
          <w:trHeight w:val="271"/>
        </w:trPr>
        <w:tc>
          <w:tcPr>
            <w:tcW w:w="895" w:type="dxa"/>
            <w:tcBorders>
              <w:top w:val="nil"/>
              <w:left w:val="single" w:sz="8" w:space="0" w:color="auto"/>
              <w:bottom w:val="single" w:sz="8" w:space="0" w:color="auto"/>
              <w:right w:val="single" w:sz="8" w:space="0" w:color="auto"/>
            </w:tcBorders>
            <w:vAlign w:val="center"/>
            <w:hideMark/>
          </w:tcPr>
          <w:p w14:paraId="0676BEFB"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ENS</w:t>
            </w:r>
          </w:p>
        </w:tc>
        <w:tc>
          <w:tcPr>
            <w:tcW w:w="810" w:type="dxa"/>
            <w:tcBorders>
              <w:top w:val="nil"/>
              <w:left w:val="nil"/>
              <w:bottom w:val="single" w:sz="8" w:space="0" w:color="auto"/>
              <w:right w:val="single" w:sz="8" w:space="0" w:color="auto"/>
            </w:tcBorders>
            <w:hideMark/>
          </w:tcPr>
          <w:p w14:paraId="148961E7"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630" w:type="dxa"/>
            <w:tcBorders>
              <w:top w:val="nil"/>
              <w:left w:val="nil"/>
              <w:bottom w:val="single" w:sz="8" w:space="0" w:color="auto"/>
              <w:right w:val="single" w:sz="8" w:space="0" w:color="auto"/>
            </w:tcBorders>
            <w:hideMark/>
          </w:tcPr>
          <w:p w14:paraId="757D8FA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720" w:type="dxa"/>
            <w:tcBorders>
              <w:top w:val="nil"/>
              <w:left w:val="nil"/>
              <w:bottom w:val="single" w:sz="8" w:space="0" w:color="auto"/>
              <w:right w:val="single" w:sz="8" w:space="0" w:color="auto"/>
            </w:tcBorders>
            <w:hideMark/>
          </w:tcPr>
          <w:p w14:paraId="6CFD682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5091F364"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00" w:type="dxa"/>
            <w:tcBorders>
              <w:top w:val="nil"/>
              <w:left w:val="nil"/>
              <w:bottom w:val="single" w:sz="8" w:space="0" w:color="auto"/>
              <w:right w:val="single" w:sz="8" w:space="0" w:color="auto"/>
            </w:tcBorders>
            <w:vAlign w:val="center"/>
            <w:hideMark/>
          </w:tcPr>
          <w:p w14:paraId="0A331EF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1080" w:type="dxa"/>
            <w:tcBorders>
              <w:top w:val="nil"/>
              <w:left w:val="nil"/>
              <w:bottom w:val="single" w:sz="8" w:space="0" w:color="auto"/>
              <w:right w:val="single" w:sz="8" w:space="0" w:color="auto"/>
            </w:tcBorders>
            <w:vAlign w:val="center"/>
            <w:hideMark/>
          </w:tcPr>
          <w:p w14:paraId="6637C930"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00" w:type="dxa"/>
            <w:tcBorders>
              <w:top w:val="nil"/>
              <w:left w:val="nil"/>
              <w:bottom w:val="single" w:sz="8" w:space="0" w:color="auto"/>
              <w:right w:val="single" w:sz="8" w:space="0" w:color="auto"/>
            </w:tcBorders>
            <w:hideMark/>
          </w:tcPr>
          <w:p w14:paraId="052E2004"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558EEA4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66BF9CA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810" w:type="dxa"/>
            <w:tcBorders>
              <w:top w:val="nil"/>
              <w:left w:val="nil"/>
              <w:bottom w:val="single" w:sz="8" w:space="0" w:color="auto"/>
              <w:right w:val="single" w:sz="8" w:space="0" w:color="auto"/>
            </w:tcBorders>
            <w:vAlign w:val="center"/>
            <w:hideMark/>
          </w:tcPr>
          <w:p w14:paraId="5FE9CF9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r>
      <w:tr w:rsidR="00EC3478" w14:paraId="28588D0D" w14:textId="77777777" w:rsidTr="00336D25">
        <w:trPr>
          <w:trHeight w:val="271"/>
        </w:trPr>
        <w:tc>
          <w:tcPr>
            <w:tcW w:w="895" w:type="dxa"/>
            <w:tcBorders>
              <w:top w:val="nil"/>
              <w:left w:val="single" w:sz="8" w:space="0" w:color="auto"/>
              <w:bottom w:val="single" w:sz="8" w:space="0" w:color="auto"/>
              <w:right w:val="single" w:sz="8" w:space="0" w:color="auto"/>
            </w:tcBorders>
            <w:vAlign w:val="center"/>
            <w:hideMark/>
          </w:tcPr>
          <w:p w14:paraId="781A0D16"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LTJG</w:t>
            </w:r>
          </w:p>
        </w:tc>
        <w:tc>
          <w:tcPr>
            <w:tcW w:w="810" w:type="dxa"/>
            <w:tcBorders>
              <w:top w:val="nil"/>
              <w:left w:val="nil"/>
              <w:bottom w:val="single" w:sz="8" w:space="0" w:color="auto"/>
              <w:right w:val="single" w:sz="8" w:space="0" w:color="auto"/>
            </w:tcBorders>
            <w:hideMark/>
          </w:tcPr>
          <w:p w14:paraId="1A74EF9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630" w:type="dxa"/>
            <w:tcBorders>
              <w:top w:val="nil"/>
              <w:left w:val="nil"/>
              <w:bottom w:val="single" w:sz="8" w:space="0" w:color="auto"/>
              <w:right w:val="single" w:sz="8" w:space="0" w:color="auto"/>
            </w:tcBorders>
            <w:hideMark/>
          </w:tcPr>
          <w:p w14:paraId="1319462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720" w:type="dxa"/>
            <w:tcBorders>
              <w:top w:val="nil"/>
              <w:left w:val="nil"/>
              <w:bottom w:val="single" w:sz="8" w:space="0" w:color="auto"/>
              <w:right w:val="single" w:sz="8" w:space="0" w:color="auto"/>
            </w:tcBorders>
            <w:hideMark/>
          </w:tcPr>
          <w:p w14:paraId="4BA54A7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990" w:type="dxa"/>
            <w:tcBorders>
              <w:top w:val="nil"/>
              <w:left w:val="nil"/>
              <w:bottom w:val="single" w:sz="8" w:space="0" w:color="auto"/>
              <w:right w:val="single" w:sz="8" w:space="0" w:color="auto"/>
            </w:tcBorders>
            <w:hideMark/>
          </w:tcPr>
          <w:p w14:paraId="1F279513"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900" w:type="dxa"/>
            <w:tcBorders>
              <w:top w:val="nil"/>
              <w:left w:val="nil"/>
              <w:bottom w:val="single" w:sz="8" w:space="0" w:color="auto"/>
              <w:right w:val="single" w:sz="8" w:space="0" w:color="auto"/>
            </w:tcBorders>
            <w:vAlign w:val="center"/>
            <w:hideMark/>
          </w:tcPr>
          <w:p w14:paraId="4C8EB073" w14:textId="77777777" w:rsidR="00EC3478" w:rsidRDefault="00EC3478" w:rsidP="00336D25"/>
        </w:tc>
        <w:tc>
          <w:tcPr>
            <w:tcW w:w="1080" w:type="dxa"/>
            <w:tcBorders>
              <w:top w:val="nil"/>
              <w:left w:val="nil"/>
              <w:bottom w:val="single" w:sz="8" w:space="0" w:color="auto"/>
              <w:right w:val="single" w:sz="8" w:space="0" w:color="auto"/>
            </w:tcBorders>
            <w:vAlign w:val="center"/>
            <w:hideMark/>
          </w:tcPr>
          <w:p w14:paraId="19140E9C" w14:textId="77777777" w:rsidR="00EC3478" w:rsidRDefault="00EC3478" w:rsidP="00336D25">
            <w:pPr>
              <w:rPr>
                <w:sz w:val="20"/>
                <w:szCs w:val="20"/>
              </w:rPr>
            </w:pPr>
          </w:p>
        </w:tc>
        <w:tc>
          <w:tcPr>
            <w:tcW w:w="900" w:type="dxa"/>
            <w:tcBorders>
              <w:top w:val="nil"/>
              <w:left w:val="nil"/>
              <w:bottom w:val="single" w:sz="8" w:space="0" w:color="auto"/>
              <w:right w:val="single" w:sz="8" w:space="0" w:color="auto"/>
            </w:tcBorders>
            <w:hideMark/>
          </w:tcPr>
          <w:p w14:paraId="3181408D" w14:textId="77777777" w:rsidR="00EC3478" w:rsidRDefault="00EC3478" w:rsidP="00336D25">
            <w:pPr>
              <w:pStyle w:val="NormalWeb"/>
              <w:jc w:val="center"/>
              <w:rPr>
                <w:rFonts w:ascii="Times New Roman" w:eastAsiaTheme="minorHAnsi"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46963ECF"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0CF46006"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810" w:type="dxa"/>
            <w:tcBorders>
              <w:top w:val="nil"/>
              <w:left w:val="nil"/>
              <w:bottom w:val="single" w:sz="8" w:space="0" w:color="auto"/>
              <w:right w:val="single" w:sz="8" w:space="0" w:color="auto"/>
            </w:tcBorders>
            <w:vAlign w:val="center"/>
            <w:hideMark/>
          </w:tcPr>
          <w:p w14:paraId="16146AF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2</w:t>
            </w:r>
          </w:p>
        </w:tc>
      </w:tr>
      <w:tr w:rsidR="00EC3478" w14:paraId="3E7ECE25" w14:textId="77777777" w:rsidTr="00336D25">
        <w:trPr>
          <w:trHeight w:val="271"/>
        </w:trPr>
        <w:tc>
          <w:tcPr>
            <w:tcW w:w="895" w:type="dxa"/>
            <w:tcBorders>
              <w:top w:val="nil"/>
              <w:left w:val="single" w:sz="8" w:space="0" w:color="auto"/>
              <w:bottom w:val="single" w:sz="8" w:space="0" w:color="auto"/>
              <w:right w:val="single" w:sz="8" w:space="0" w:color="auto"/>
            </w:tcBorders>
            <w:vAlign w:val="center"/>
            <w:hideMark/>
          </w:tcPr>
          <w:p w14:paraId="68280735"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LT</w:t>
            </w:r>
          </w:p>
        </w:tc>
        <w:tc>
          <w:tcPr>
            <w:tcW w:w="810" w:type="dxa"/>
            <w:tcBorders>
              <w:top w:val="nil"/>
              <w:left w:val="nil"/>
              <w:bottom w:val="single" w:sz="8" w:space="0" w:color="auto"/>
              <w:right w:val="single" w:sz="8" w:space="0" w:color="auto"/>
            </w:tcBorders>
            <w:hideMark/>
          </w:tcPr>
          <w:p w14:paraId="62A97423"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630" w:type="dxa"/>
            <w:tcBorders>
              <w:top w:val="nil"/>
              <w:left w:val="nil"/>
              <w:bottom w:val="single" w:sz="8" w:space="0" w:color="auto"/>
              <w:right w:val="single" w:sz="8" w:space="0" w:color="auto"/>
            </w:tcBorders>
            <w:hideMark/>
          </w:tcPr>
          <w:p w14:paraId="19D9548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720" w:type="dxa"/>
            <w:tcBorders>
              <w:top w:val="nil"/>
              <w:left w:val="nil"/>
              <w:bottom w:val="single" w:sz="8" w:space="0" w:color="auto"/>
              <w:right w:val="single" w:sz="8" w:space="0" w:color="auto"/>
            </w:tcBorders>
            <w:hideMark/>
          </w:tcPr>
          <w:p w14:paraId="418CBBE0"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5</w:t>
            </w:r>
          </w:p>
        </w:tc>
        <w:tc>
          <w:tcPr>
            <w:tcW w:w="990" w:type="dxa"/>
            <w:tcBorders>
              <w:top w:val="nil"/>
              <w:left w:val="nil"/>
              <w:bottom w:val="single" w:sz="8" w:space="0" w:color="auto"/>
              <w:right w:val="single" w:sz="8" w:space="0" w:color="auto"/>
            </w:tcBorders>
            <w:hideMark/>
          </w:tcPr>
          <w:p w14:paraId="4F104B6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900" w:type="dxa"/>
            <w:tcBorders>
              <w:top w:val="nil"/>
              <w:left w:val="nil"/>
              <w:bottom w:val="single" w:sz="8" w:space="0" w:color="auto"/>
              <w:right w:val="single" w:sz="8" w:space="0" w:color="auto"/>
            </w:tcBorders>
            <w:vAlign w:val="center"/>
            <w:hideMark/>
          </w:tcPr>
          <w:p w14:paraId="3F289B42" w14:textId="77777777" w:rsidR="00EC3478" w:rsidRDefault="00EC3478" w:rsidP="00336D25"/>
        </w:tc>
        <w:tc>
          <w:tcPr>
            <w:tcW w:w="1080" w:type="dxa"/>
            <w:tcBorders>
              <w:top w:val="nil"/>
              <w:left w:val="nil"/>
              <w:bottom w:val="single" w:sz="8" w:space="0" w:color="auto"/>
              <w:right w:val="single" w:sz="8" w:space="0" w:color="auto"/>
            </w:tcBorders>
            <w:vAlign w:val="center"/>
            <w:hideMark/>
          </w:tcPr>
          <w:p w14:paraId="13D916B6" w14:textId="77777777" w:rsidR="00EC3478" w:rsidRDefault="00EC3478" w:rsidP="00336D25">
            <w:pPr>
              <w:rPr>
                <w:sz w:val="20"/>
                <w:szCs w:val="20"/>
              </w:rPr>
            </w:pPr>
          </w:p>
        </w:tc>
        <w:tc>
          <w:tcPr>
            <w:tcW w:w="900" w:type="dxa"/>
            <w:tcBorders>
              <w:top w:val="nil"/>
              <w:left w:val="nil"/>
              <w:bottom w:val="single" w:sz="8" w:space="0" w:color="auto"/>
              <w:right w:val="single" w:sz="8" w:space="0" w:color="auto"/>
            </w:tcBorders>
            <w:hideMark/>
          </w:tcPr>
          <w:p w14:paraId="0A48EE88" w14:textId="77777777" w:rsidR="00EC3478" w:rsidRDefault="00EC3478" w:rsidP="00336D25">
            <w:pPr>
              <w:pStyle w:val="NormalWeb"/>
              <w:jc w:val="center"/>
              <w:rPr>
                <w:rFonts w:ascii="Times New Roman" w:eastAsiaTheme="minorHAnsi" w:hAnsi="Times New Roman" w:cs="Times New Roman"/>
              </w:rPr>
            </w:pPr>
            <w:r>
              <w:rPr>
                <w:rFonts w:ascii="Franklin Gothic Book" w:hAnsi="Franklin Gothic Book" w:cs="Times New Roman"/>
                <w:color w:val="000000"/>
              </w:rPr>
              <w:t>1</w:t>
            </w:r>
          </w:p>
        </w:tc>
        <w:tc>
          <w:tcPr>
            <w:tcW w:w="990" w:type="dxa"/>
            <w:tcBorders>
              <w:top w:val="nil"/>
              <w:left w:val="nil"/>
              <w:bottom w:val="single" w:sz="8" w:space="0" w:color="auto"/>
              <w:right w:val="single" w:sz="8" w:space="0" w:color="auto"/>
            </w:tcBorders>
            <w:hideMark/>
          </w:tcPr>
          <w:p w14:paraId="2AF3838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5B0A1E72"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810" w:type="dxa"/>
            <w:tcBorders>
              <w:top w:val="nil"/>
              <w:left w:val="nil"/>
              <w:bottom w:val="single" w:sz="8" w:space="0" w:color="auto"/>
              <w:right w:val="single" w:sz="8" w:space="0" w:color="auto"/>
            </w:tcBorders>
            <w:vAlign w:val="center"/>
            <w:hideMark/>
          </w:tcPr>
          <w:p w14:paraId="2E3EE90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9</w:t>
            </w:r>
          </w:p>
        </w:tc>
      </w:tr>
      <w:tr w:rsidR="00EC3478" w14:paraId="7B5E027F" w14:textId="77777777" w:rsidTr="00336D25">
        <w:trPr>
          <w:trHeight w:val="271"/>
        </w:trPr>
        <w:tc>
          <w:tcPr>
            <w:tcW w:w="895" w:type="dxa"/>
            <w:tcBorders>
              <w:top w:val="nil"/>
              <w:left w:val="single" w:sz="8" w:space="0" w:color="auto"/>
              <w:bottom w:val="single" w:sz="8" w:space="0" w:color="auto"/>
              <w:right w:val="single" w:sz="8" w:space="0" w:color="auto"/>
            </w:tcBorders>
            <w:vAlign w:val="center"/>
            <w:hideMark/>
          </w:tcPr>
          <w:p w14:paraId="21B72D0C"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LCDR</w:t>
            </w:r>
          </w:p>
        </w:tc>
        <w:tc>
          <w:tcPr>
            <w:tcW w:w="810" w:type="dxa"/>
            <w:tcBorders>
              <w:top w:val="nil"/>
              <w:left w:val="nil"/>
              <w:bottom w:val="single" w:sz="8" w:space="0" w:color="auto"/>
              <w:right w:val="single" w:sz="8" w:space="0" w:color="auto"/>
            </w:tcBorders>
            <w:hideMark/>
          </w:tcPr>
          <w:p w14:paraId="0B47E367"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630" w:type="dxa"/>
            <w:tcBorders>
              <w:top w:val="nil"/>
              <w:left w:val="nil"/>
              <w:bottom w:val="single" w:sz="8" w:space="0" w:color="auto"/>
              <w:right w:val="single" w:sz="8" w:space="0" w:color="auto"/>
            </w:tcBorders>
            <w:hideMark/>
          </w:tcPr>
          <w:p w14:paraId="5FEBA92D"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720" w:type="dxa"/>
            <w:tcBorders>
              <w:top w:val="nil"/>
              <w:left w:val="nil"/>
              <w:bottom w:val="single" w:sz="8" w:space="0" w:color="auto"/>
              <w:right w:val="single" w:sz="8" w:space="0" w:color="auto"/>
            </w:tcBorders>
            <w:hideMark/>
          </w:tcPr>
          <w:p w14:paraId="6EC61D7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4</w:t>
            </w:r>
          </w:p>
        </w:tc>
        <w:tc>
          <w:tcPr>
            <w:tcW w:w="990" w:type="dxa"/>
            <w:tcBorders>
              <w:top w:val="nil"/>
              <w:left w:val="nil"/>
              <w:bottom w:val="single" w:sz="8" w:space="0" w:color="auto"/>
              <w:right w:val="single" w:sz="8" w:space="0" w:color="auto"/>
            </w:tcBorders>
            <w:hideMark/>
          </w:tcPr>
          <w:p w14:paraId="4165D45F"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4</w:t>
            </w:r>
          </w:p>
        </w:tc>
        <w:tc>
          <w:tcPr>
            <w:tcW w:w="900" w:type="dxa"/>
            <w:tcBorders>
              <w:top w:val="nil"/>
              <w:left w:val="nil"/>
              <w:bottom w:val="single" w:sz="8" w:space="0" w:color="auto"/>
              <w:right w:val="single" w:sz="8" w:space="0" w:color="auto"/>
            </w:tcBorders>
            <w:vAlign w:val="center"/>
            <w:hideMark/>
          </w:tcPr>
          <w:p w14:paraId="7A910E82"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1080" w:type="dxa"/>
            <w:tcBorders>
              <w:top w:val="nil"/>
              <w:left w:val="nil"/>
              <w:bottom w:val="single" w:sz="8" w:space="0" w:color="auto"/>
              <w:right w:val="single" w:sz="8" w:space="0" w:color="auto"/>
            </w:tcBorders>
            <w:vAlign w:val="center"/>
            <w:hideMark/>
          </w:tcPr>
          <w:p w14:paraId="29E694CD"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900" w:type="dxa"/>
            <w:tcBorders>
              <w:top w:val="nil"/>
              <w:left w:val="nil"/>
              <w:bottom w:val="single" w:sz="8" w:space="0" w:color="auto"/>
              <w:right w:val="single" w:sz="8" w:space="0" w:color="auto"/>
            </w:tcBorders>
            <w:hideMark/>
          </w:tcPr>
          <w:p w14:paraId="0DE754D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7EAD8F5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990" w:type="dxa"/>
            <w:tcBorders>
              <w:top w:val="nil"/>
              <w:left w:val="nil"/>
              <w:bottom w:val="single" w:sz="8" w:space="0" w:color="auto"/>
              <w:right w:val="single" w:sz="8" w:space="0" w:color="auto"/>
            </w:tcBorders>
            <w:hideMark/>
          </w:tcPr>
          <w:p w14:paraId="63601BDF"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2</w:t>
            </w:r>
          </w:p>
        </w:tc>
        <w:tc>
          <w:tcPr>
            <w:tcW w:w="810" w:type="dxa"/>
            <w:tcBorders>
              <w:top w:val="nil"/>
              <w:left w:val="nil"/>
              <w:bottom w:val="single" w:sz="8" w:space="0" w:color="auto"/>
              <w:right w:val="single" w:sz="8" w:space="0" w:color="auto"/>
            </w:tcBorders>
            <w:vAlign w:val="center"/>
            <w:hideMark/>
          </w:tcPr>
          <w:p w14:paraId="791A272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13</w:t>
            </w:r>
          </w:p>
        </w:tc>
      </w:tr>
      <w:tr w:rsidR="00EC3478" w14:paraId="20B76541" w14:textId="77777777" w:rsidTr="00336D25">
        <w:trPr>
          <w:trHeight w:val="271"/>
        </w:trPr>
        <w:tc>
          <w:tcPr>
            <w:tcW w:w="895" w:type="dxa"/>
            <w:tcBorders>
              <w:top w:val="nil"/>
              <w:left w:val="single" w:sz="8" w:space="0" w:color="auto"/>
              <w:bottom w:val="single" w:sz="8" w:space="0" w:color="auto"/>
              <w:right w:val="single" w:sz="8" w:space="0" w:color="auto"/>
            </w:tcBorders>
            <w:vAlign w:val="center"/>
            <w:hideMark/>
          </w:tcPr>
          <w:p w14:paraId="6092CCD4"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CDR</w:t>
            </w:r>
          </w:p>
        </w:tc>
        <w:tc>
          <w:tcPr>
            <w:tcW w:w="810" w:type="dxa"/>
            <w:tcBorders>
              <w:top w:val="nil"/>
              <w:left w:val="nil"/>
              <w:bottom w:val="single" w:sz="8" w:space="0" w:color="auto"/>
              <w:right w:val="single" w:sz="8" w:space="0" w:color="auto"/>
            </w:tcBorders>
            <w:hideMark/>
          </w:tcPr>
          <w:p w14:paraId="7AC8C33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630" w:type="dxa"/>
            <w:tcBorders>
              <w:top w:val="nil"/>
              <w:left w:val="nil"/>
              <w:bottom w:val="single" w:sz="8" w:space="0" w:color="auto"/>
              <w:right w:val="single" w:sz="8" w:space="0" w:color="auto"/>
            </w:tcBorders>
            <w:hideMark/>
          </w:tcPr>
          <w:p w14:paraId="02F726C0"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720" w:type="dxa"/>
            <w:tcBorders>
              <w:top w:val="nil"/>
              <w:left w:val="nil"/>
              <w:bottom w:val="single" w:sz="8" w:space="0" w:color="auto"/>
              <w:right w:val="single" w:sz="8" w:space="0" w:color="auto"/>
            </w:tcBorders>
            <w:hideMark/>
          </w:tcPr>
          <w:p w14:paraId="5E9645BA"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2</w:t>
            </w:r>
          </w:p>
        </w:tc>
        <w:tc>
          <w:tcPr>
            <w:tcW w:w="990" w:type="dxa"/>
            <w:tcBorders>
              <w:top w:val="nil"/>
              <w:left w:val="nil"/>
              <w:bottom w:val="single" w:sz="8" w:space="0" w:color="auto"/>
              <w:right w:val="single" w:sz="8" w:space="0" w:color="auto"/>
            </w:tcBorders>
            <w:hideMark/>
          </w:tcPr>
          <w:p w14:paraId="45FDD055"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00" w:type="dxa"/>
            <w:tcBorders>
              <w:top w:val="nil"/>
              <w:left w:val="nil"/>
              <w:bottom w:val="single" w:sz="8" w:space="0" w:color="auto"/>
              <w:right w:val="single" w:sz="8" w:space="0" w:color="auto"/>
            </w:tcBorders>
            <w:vAlign w:val="center"/>
            <w:hideMark/>
          </w:tcPr>
          <w:p w14:paraId="352E1C9B"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1</w:t>
            </w:r>
          </w:p>
        </w:tc>
        <w:tc>
          <w:tcPr>
            <w:tcW w:w="1080" w:type="dxa"/>
            <w:tcBorders>
              <w:top w:val="nil"/>
              <w:left w:val="nil"/>
              <w:bottom w:val="single" w:sz="8" w:space="0" w:color="auto"/>
              <w:right w:val="single" w:sz="8" w:space="0" w:color="auto"/>
            </w:tcBorders>
            <w:vAlign w:val="center"/>
            <w:hideMark/>
          </w:tcPr>
          <w:p w14:paraId="450C23F9" w14:textId="77777777" w:rsidR="00EC3478" w:rsidRDefault="00EC3478" w:rsidP="00336D25"/>
        </w:tc>
        <w:tc>
          <w:tcPr>
            <w:tcW w:w="900" w:type="dxa"/>
            <w:tcBorders>
              <w:top w:val="nil"/>
              <w:left w:val="nil"/>
              <w:bottom w:val="single" w:sz="8" w:space="0" w:color="auto"/>
              <w:right w:val="single" w:sz="8" w:space="0" w:color="auto"/>
            </w:tcBorders>
            <w:hideMark/>
          </w:tcPr>
          <w:p w14:paraId="7DCCF419" w14:textId="77777777" w:rsidR="00EC3478" w:rsidRDefault="00EC3478" w:rsidP="00336D25">
            <w:pPr>
              <w:pStyle w:val="NormalWeb"/>
              <w:jc w:val="center"/>
              <w:rPr>
                <w:rFonts w:ascii="Times New Roman" w:eastAsiaTheme="minorHAnsi" w:hAnsi="Times New Roman" w:cs="Times New Roman"/>
              </w:rPr>
            </w:pPr>
            <w:r>
              <w:rPr>
                <w:rFonts w:ascii="Franklin Gothic Book" w:hAnsi="Franklin Gothic Book" w:cs="Times New Roman"/>
                <w:color w:val="000000"/>
              </w:rPr>
              <w:t>1</w:t>
            </w:r>
          </w:p>
        </w:tc>
        <w:tc>
          <w:tcPr>
            <w:tcW w:w="990" w:type="dxa"/>
            <w:tcBorders>
              <w:top w:val="nil"/>
              <w:left w:val="nil"/>
              <w:bottom w:val="single" w:sz="8" w:space="0" w:color="auto"/>
              <w:right w:val="single" w:sz="8" w:space="0" w:color="auto"/>
            </w:tcBorders>
            <w:hideMark/>
          </w:tcPr>
          <w:p w14:paraId="3ABD71D2"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10C4602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810" w:type="dxa"/>
            <w:tcBorders>
              <w:top w:val="nil"/>
              <w:left w:val="nil"/>
              <w:bottom w:val="single" w:sz="8" w:space="0" w:color="auto"/>
              <w:right w:val="single" w:sz="8" w:space="0" w:color="auto"/>
            </w:tcBorders>
            <w:vAlign w:val="center"/>
            <w:hideMark/>
          </w:tcPr>
          <w:p w14:paraId="58AA84D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4</w:t>
            </w:r>
          </w:p>
        </w:tc>
      </w:tr>
      <w:tr w:rsidR="00EC3478" w14:paraId="47796826" w14:textId="77777777" w:rsidTr="00336D25">
        <w:trPr>
          <w:trHeight w:val="271"/>
        </w:trPr>
        <w:tc>
          <w:tcPr>
            <w:tcW w:w="895" w:type="dxa"/>
            <w:tcBorders>
              <w:top w:val="nil"/>
              <w:left w:val="single" w:sz="8" w:space="0" w:color="auto"/>
              <w:bottom w:val="single" w:sz="8" w:space="0" w:color="auto"/>
              <w:right w:val="single" w:sz="8" w:space="0" w:color="auto"/>
            </w:tcBorders>
            <w:vAlign w:val="center"/>
            <w:hideMark/>
          </w:tcPr>
          <w:p w14:paraId="36B44216" w14:textId="77777777" w:rsidR="00EC3478" w:rsidRDefault="00EC3478" w:rsidP="00336D25">
            <w:pPr>
              <w:pStyle w:val="NormalWeb"/>
              <w:rPr>
                <w:rFonts w:ascii="Times New Roman" w:hAnsi="Times New Roman" w:cs="Times New Roman"/>
              </w:rPr>
            </w:pPr>
            <w:r>
              <w:rPr>
                <w:rFonts w:ascii="Franklin Gothic Book" w:hAnsi="Franklin Gothic Book" w:cs="Times New Roman"/>
                <w:color w:val="000000"/>
              </w:rPr>
              <w:t>CAPT</w:t>
            </w:r>
          </w:p>
        </w:tc>
        <w:tc>
          <w:tcPr>
            <w:tcW w:w="810" w:type="dxa"/>
            <w:tcBorders>
              <w:top w:val="nil"/>
              <w:left w:val="nil"/>
              <w:bottom w:val="single" w:sz="8" w:space="0" w:color="auto"/>
              <w:right w:val="single" w:sz="8" w:space="0" w:color="auto"/>
            </w:tcBorders>
            <w:hideMark/>
          </w:tcPr>
          <w:p w14:paraId="3C5806CE"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630" w:type="dxa"/>
            <w:tcBorders>
              <w:top w:val="nil"/>
              <w:left w:val="nil"/>
              <w:bottom w:val="single" w:sz="8" w:space="0" w:color="auto"/>
              <w:right w:val="single" w:sz="8" w:space="0" w:color="auto"/>
            </w:tcBorders>
            <w:hideMark/>
          </w:tcPr>
          <w:p w14:paraId="1809EB40"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720" w:type="dxa"/>
            <w:tcBorders>
              <w:top w:val="nil"/>
              <w:left w:val="nil"/>
              <w:bottom w:val="single" w:sz="8" w:space="0" w:color="auto"/>
              <w:right w:val="single" w:sz="8" w:space="0" w:color="auto"/>
            </w:tcBorders>
            <w:hideMark/>
          </w:tcPr>
          <w:p w14:paraId="4F92A4A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47C29F0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00" w:type="dxa"/>
            <w:tcBorders>
              <w:top w:val="nil"/>
              <w:left w:val="nil"/>
              <w:bottom w:val="single" w:sz="8" w:space="0" w:color="auto"/>
              <w:right w:val="single" w:sz="8" w:space="0" w:color="auto"/>
            </w:tcBorders>
            <w:vAlign w:val="center"/>
            <w:hideMark/>
          </w:tcPr>
          <w:p w14:paraId="105C015A" w14:textId="77777777" w:rsidR="00EC3478" w:rsidRDefault="00EC3478" w:rsidP="00336D25"/>
        </w:tc>
        <w:tc>
          <w:tcPr>
            <w:tcW w:w="1080" w:type="dxa"/>
            <w:tcBorders>
              <w:top w:val="nil"/>
              <w:left w:val="nil"/>
              <w:bottom w:val="single" w:sz="8" w:space="0" w:color="auto"/>
              <w:right w:val="single" w:sz="8" w:space="0" w:color="auto"/>
            </w:tcBorders>
            <w:vAlign w:val="center"/>
            <w:hideMark/>
          </w:tcPr>
          <w:p w14:paraId="34AC8E72" w14:textId="77777777" w:rsidR="00EC3478" w:rsidRDefault="00EC3478" w:rsidP="00336D25">
            <w:pPr>
              <w:rPr>
                <w:sz w:val="20"/>
                <w:szCs w:val="20"/>
              </w:rPr>
            </w:pPr>
          </w:p>
        </w:tc>
        <w:tc>
          <w:tcPr>
            <w:tcW w:w="900" w:type="dxa"/>
            <w:tcBorders>
              <w:top w:val="nil"/>
              <w:left w:val="nil"/>
              <w:bottom w:val="single" w:sz="8" w:space="0" w:color="auto"/>
              <w:right w:val="single" w:sz="8" w:space="0" w:color="auto"/>
            </w:tcBorders>
            <w:hideMark/>
          </w:tcPr>
          <w:p w14:paraId="5AE18075" w14:textId="77777777" w:rsidR="00EC3478" w:rsidRDefault="00EC3478" w:rsidP="00336D25">
            <w:pPr>
              <w:pStyle w:val="NormalWeb"/>
              <w:jc w:val="center"/>
              <w:rPr>
                <w:rFonts w:ascii="Times New Roman" w:eastAsiaTheme="minorHAnsi"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1809E891"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990" w:type="dxa"/>
            <w:tcBorders>
              <w:top w:val="nil"/>
              <w:left w:val="nil"/>
              <w:bottom w:val="single" w:sz="8" w:space="0" w:color="auto"/>
              <w:right w:val="single" w:sz="8" w:space="0" w:color="auto"/>
            </w:tcBorders>
            <w:hideMark/>
          </w:tcPr>
          <w:p w14:paraId="4F2BB0E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color w:val="000000"/>
              </w:rPr>
              <w:t> </w:t>
            </w:r>
          </w:p>
        </w:tc>
        <w:tc>
          <w:tcPr>
            <w:tcW w:w="810" w:type="dxa"/>
            <w:tcBorders>
              <w:top w:val="nil"/>
              <w:left w:val="nil"/>
              <w:bottom w:val="single" w:sz="8" w:space="0" w:color="auto"/>
              <w:right w:val="single" w:sz="8" w:space="0" w:color="auto"/>
            </w:tcBorders>
            <w:vAlign w:val="center"/>
            <w:hideMark/>
          </w:tcPr>
          <w:p w14:paraId="5A2E90E4" w14:textId="77777777" w:rsidR="00EC3478" w:rsidRDefault="00EC3478" w:rsidP="00336D25"/>
        </w:tc>
      </w:tr>
      <w:tr w:rsidR="00EC3478" w14:paraId="378EE8A3" w14:textId="77777777" w:rsidTr="00336D25">
        <w:trPr>
          <w:trHeight w:val="242"/>
        </w:trPr>
        <w:tc>
          <w:tcPr>
            <w:tcW w:w="895" w:type="dxa"/>
            <w:tcBorders>
              <w:top w:val="nil"/>
              <w:left w:val="single" w:sz="8" w:space="0" w:color="auto"/>
              <w:bottom w:val="single" w:sz="8" w:space="0" w:color="auto"/>
              <w:right w:val="single" w:sz="8" w:space="0" w:color="auto"/>
            </w:tcBorders>
            <w:shd w:val="clear" w:color="auto" w:fill="DCE6F1"/>
            <w:vAlign w:val="center"/>
            <w:hideMark/>
          </w:tcPr>
          <w:p w14:paraId="179D542C" w14:textId="77777777" w:rsidR="00EC3478" w:rsidRDefault="00EC3478" w:rsidP="00336D25">
            <w:pPr>
              <w:pStyle w:val="NormalWeb"/>
              <w:rPr>
                <w:rFonts w:ascii="Times New Roman" w:eastAsiaTheme="minorHAnsi" w:hAnsi="Times New Roman" w:cs="Times New Roman"/>
              </w:rPr>
            </w:pPr>
            <w:r>
              <w:rPr>
                <w:rFonts w:ascii="Franklin Gothic Book" w:hAnsi="Franklin Gothic Book" w:cs="Times New Roman"/>
                <w:b/>
                <w:bCs/>
                <w:color w:val="000000"/>
              </w:rPr>
              <w:t>Total</w:t>
            </w:r>
          </w:p>
        </w:tc>
        <w:tc>
          <w:tcPr>
            <w:tcW w:w="810" w:type="dxa"/>
            <w:tcBorders>
              <w:top w:val="nil"/>
              <w:left w:val="nil"/>
              <w:bottom w:val="single" w:sz="8" w:space="0" w:color="auto"/>
              <w:right w:val="single" w:sz="8" w:space="0" w:color="auto"/>
            </w:tcBorders>
            <w:shd w:val="clear" w:color="auto" w:fill="DCE6F1"/>
            <w:hideMark/>
          </w:tcPr>
          <w:p w14:paraId="09B2D1B6"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1</w:t>
            </w:r>
          </w:p>
        </w:tc>
        <w:tc>
          <w:tcPr>
            <w:tcW w:w="630" w:type="dxa"/>
            <w:tcBorders>
              <w:top w:val="nil"/>
              <w:left w:val="nil"/>
              <w:bottom w:val="single" w:sz="8" w:space="0" w:color="auto"/>
              <w:right w:val="single" w:sz="8" w:space="0" w:color="auto"/>
            </w:tcBorders>
            <w:shd w:val="clear" w:color="auto" w:fill="DCE6F1"/>
            <w:hideMark/>
          </w:tcPr>
          <w:p w14:paraId="2C23EFA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1</w:t>
            </w:r>
          </w:p>
        </w:tc>
        <w:tc>
          <w:tcPr>
            <w:tcW w:w="720" w:type="dxa"/>
            <w:tcBorders>
              <w:top w:val="nil"/>
              <w:left w:val="nil"/>
              <w:bottom w:val="single" w:sz="8" w:space="0" w:color="auto"/>
              <w:right w:val="single" w:sz="8" w:space="0" w:color="auto"/>
            </w:tcBorders>
            <w:shd w:val="clear" w:color="auto" w:fill="DCE6F1"/>
            <w:hideMark/>
          </w:tcPr>
          <w:p w14:paraId="79ADF73D"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12</w:t>
            </w:r>
          </w:p>
        </w:tc>
        <w:tc>
          <w:tcPr>
            <w:tcW w:w="990" w:type="dxa"/>
            <w:tcBorders>
              <w:top w:val="nil"/>
              <w:left w:val="nil"/>
              <w:bottom w:val="single" w:sz="8" w:space="0" w:color="auto"/>
              <w:right w:val="single" w:sz="8" w:space="0" w:color="auto"/>
            </w:tcBorders>
            <w:shd w:val="clear" w:color="auto" w:fill="DCE6F1"/>
            <w:hideMark/>
          </w:tcPr>
          <w:p w14:paraId="21F2DEFD"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6</w:t>
            </w:r>
          </w:p>
        </w:tc>
        <w:tc>
          <w:tcPr>
            <w:tcW w:w="900" w:type="dxa"/>
            <w:tcBorders>
              <w:top w:val="nil"/>
              <w:left w:val="nil"/>
              <w:bottom w:val="single" w:sz="8" w:space="0" w:color="auto"/>
              <w:right w:val="single" w:sz="8" w:space="0" w:color="auto"/>
            </w:tcBorders>
            <w:shd w:val="clear" w:color="auto" w:fill="DCE6F1"/>
            <w:vAlign w:val="center"/>
            <w:hideMark/>
          </w:tcPr>
          <w:p w14:paraId="7D616540"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2</w:t>
            </w:r>
          </w:p>
        </w:tc>
        <w:tc>
          <w:tcPr>
            <w:tcW w:w="1080" w:type="dxa"/>
            <w:tcBorders>
              <w:top w:val="nil"/>
              <w:left w:val="nil"/>
              <w:bottom w:val="single" w:sz="8" w:space="0" w:color="auto"/>
              <w:right w:val="single" w:sz="8" w:space="0" w:color="auto"/>
            </w:tcBorders>
            <w:shd w:val="clear" w:color="auto" w:fill="DCE6F1"/>
            <w:vAlign w:val="center"/>
            <w:hideMark/>
          </w:tcPr>
          <w:p w14:paraId="1C76442F"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1</w:t>
            </w:r>
          </w:p>
        </w:tc>
        <w:tc>
          <w:tcPr>
            <w:tcW w:w="900" w:type="dxa"/>
            <w:tcBorders>
              <w:top w:val="nil"/>
              <w:left w:val="nil"/>
              <w:bottom w:val="single" w:sz="8" w:space="0" w:color="auto"/>
              <w:right w:val="single" w:sz="8" w:space="0" w:color="auto"/>
            </w:tcBorders>
            <w:shd w:val="clear" w:color="auto" w:fill="DCE6F1"/>
            <w:hideMark/>
          </w:tcPr>
          <w:p w14:paraId="00228357"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2</w:t>
            </w:r>
          </w:p>
        </w:tc>
        <w:tc>
          <w:tcPr>
            <w:tcW w:w="990" w:type="dxa"/>
            <w:tcBorders>
              <w:top w:val="nil"/>
              <w:left w:val="nil"/>
              <w:bottom w:val="single" w:sz="8" w:space="0" w:color="auto"/>
              <w:right w:val="single" w:sz="8" w:space="0" w:color="auto"/>
            </w:tcBorders>
            <w:shd w:val="clear" w:color="auto" w:fill="DCE6F1"/>
            <w:hideMark/>
          </w:tcPr>
          <w:p w14:paraId="47153FED"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1</w:t>
            </w:r>
          </w:p>
        </w:tc>
        <w:tc>
          <w:tcPr>
            <w:tcW w:w="990" w:type="dxa"/>
            <w:tcBorders>
              <w:top w:val="nil"/>
              <w:left w:val="nil"/>
              <w:bottom w:val="single" w:sz="8" w:space="0" w:color="auto"/>
              <w:right w:val="single" w:sz="8" w:space="0" w:color="auto"/>
            </w:tcBorders>
            <w:shd w:val="clear" w:color="auto" w:fill="DCE6F1"/>
            <w:hideMark/>
          </w:tcPr>
          <w:p w14:paraId="15423E18"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2</w:t>
            </w:r>
          </w:p>
        </w:tc>
        <w:tc>
          <w:tcPr>
            <w:tcW w:w="810" w:type="dxa"/>
            <w:tcBorders>
              <w:top w:val="nil"/>
              <w:left w:val="nil"/>
              <w:bottom w:val="single" w:sz="8" w:space="0" w:color="auto"/>
              <w:right w:val="single" w:sz="8" w:space="0" w:color="auto"/>
            </w:tcBorders>
            <w:shd w:val="clear" w:color="auto" w:fill="DCE6F1"/>
            <w:vAlign w:val="center"/>
            <w:hideMark/>
          </w:tcPr>
          <w:p w14:paraId="2954DC29" w14:textId="77777777" w:rsidR="00EC3478" w:rsidRDefault="00EC3478" w:rsidP="00336D25">
            <w:pPr>
              <w:pStyle w:val="NormalWeb"/>
              <w:jc w:val="center"/>
              <w:rPr>
                <w:rFonts w:ascii="Times New Roman" w:hAnsi="Times New Roman" w:cs="Times New Roman"/>
              </w:rPr>
            </w:pPr>
            <w:r>
              <w:rPr>
                <w:rFonts w:ascii="Franklin Gothic Book" w:hAnsi="Franklin Gothic Book" w:cs="Times New Roman"/>
                <w:b/>
                <w:bCs/>
                <w:color w:val="000000"/>
              </w:rPr>
              <w:t>28</w:t>
            </w:r>
          </w:p>
        </w:tc>
      </w:tr>
    </w:tbl>
    <w:p w14:paraId="007F8398" w14:textId="77777777" w:rsidR="00EC3478" w:rsidRDefault="00EC3478" w:rsidP="00EC3478">
      <w:pPr>
        <w:pStyle w:val="NormalWeb"/>
      </w:pPr>
      <w:r>
        <w:rPr>
          <w:rFonts w:ascii="Franklin Gothic Book" w:hAnsi="Franklin Gothic Book"/>
          <w:color w:val="000000"/>
        </w:rPr>
        <w:t>*Data pulled 08 March 2024 from Individual Augmentation Portal represents count of Boots on Ground (BOG) at time of data pull.</w:t>
      </w:r>
    </w:p>
    <w:p w14:paraId="36E8118C" w14:textId="77777777" w:rsidR="00EC3478" w:rsidRDefault="00EC3478" w:rsidP="00EC3478">
      <w:pPr>
        <w:pStyle w:val="NormalWeb"/>
      </w:pPr>
      <w:r>
        <w:rPr>
          <w:rFonts w:ascii="Franklin Gothic Book" w:hAnsi="Franklin Gothic Book"/>
          <w:color w:val="000000"/>
          <w:u w:val="single"/>
        </w:rPr>
        <w:t>NOTE</w:t>
      </w:r>
      <w:r>
        <w:rPr>
          <w:rFonts w:ascii="Franklin Gothic Book" w:hAnsi="Franklin Gothic Book"/>
          <w:color w:val="000000"/>
        </w:rPr>
        <w:t xml:space="preserve">: Mobilizations, IAs, and GSAs range from 6-12 months.  Once assigned, GSA opportunities are updated and posted to </w:t>
      </w:r>
      <w:hyperlink r:id="rId57" w:history="1">
        <w:r>
          <w:rPr>
            <w:rStyle w:val="Hyperlink"/>
            <w:rFonts w:ascii="Franklin Gothic Book" w:hAnsi="Franklin Gothic Book"/>
          </w:rPr>
          <w:t>Supply Corps’ GSA Detailer page</w:t>
        </w:r>
      </w:hyperlink>
      <w:r>
        <w:rPr>
          <w:rFonts w:ascii="Franklin Gothic Book" w:hAnsi="Franklin Gothic Book"/>
          <w:color w:val="000000"/>
        </w:rPr>
        <w:t> on MyNavy HR and the eSUPPO app via Billets &gt; TAR/GSA function</w:t>
      </w:r>
      <w:r>
        <w:rPr>
          <w:rFonts w:ascii="Franklin Gothic Book" w:hAnsi="Franklin Gothic Book"/>
          <w:color w:val="4F81BD"/>
        </w:rPr>
        <w:t>.</w:t>
      </w:r>
    </w:p>
    <w:p w14:paraId="1C0750DD" w14:textId="77777777" w:rsidR="00336D08" w:rsidRPr="004C784F" w:rsidRDefault="00336D08" w:rsidP="00336D08">
      <w:pPr>
        <w:rPr>
          <w:rFonts w:ascii="Franklin Gothic Book" w:hAnsi="Franklin Gothic Book"/>
          <w:color w:val="4472C4" w:themeColor="accent1"/>
        </w:rPr>
      </w:pPr>
    </w:p>
    <w:p w14:paraId="676CD89C" w14:textId="1A25B9AA" w:rsidR="00336D08" w:rsidRPr="00336D08" w:rsidRDefault="00336D08" w:rsidP="00336D08">
      <w:pPr>
        <w:pStyle w:val="TOC1"/>
        <w:rPr>
          <w:b w:val="0"/>
          <w:bCs/>
          <w:i w:val="0"/>
          <w:iCs/>
        </w:rPr>
      </w:pPr>
    </w:p>
    <w:sectPr w:rsidR="00336D08" w:rsidRPr="00336D08" w:rsidSect="00174BF2">
      <w:type w:val="continuous"/>
      <w:pgSz w:w="12240" w:h="15840" w:code="1"/>
      <w:pgMar w:top="360" w:right="864" w:bottom="360" w:left="864"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CB3D" w14:textId="77777777" w:rsidR="000D5981" w:rsidRDefault="000D5981" w:rsidP="00CE117D">
      <w:r>
        <w:separator/>
      </w:r>
    </w:p>
  </w:endnote>
  <w:endnote w:type="continuationSeparator" w:id="0">
    <w:p w14:paraId="2441E97E" w14:textId="77777777" w:rsidR="000D5981" w:rsidRDefault="000D5981" w:rsidP="00CE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HDNHP+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oto Slab">
    <w:charset w:val="00"/>
    <w:family w:val="auto"/>
    <w:pitch w:val="variable"/>
    <w:sig w:usb0="000004FF" w:usb1="8000405F" w:usb2="00000022" w:usb3="00000000" w:csb0="0000019F" w:csb1="00000000"/>
  </w:font>
  <w:font w:name="Sitka Heading">
    <w:panose1 w:val="02000505000000020004"/>
    <w:charset w:val="00"/>
    <w:family w:val="auto"/>
    <w:pitch w:val="variable"/>
    <w:sig w:usb0="A00002EF" w:usb1="4000204B" w:usb2="00000000" w:usb3="00000000" w:csb0="0000019F" w:csb1="00000000"/>
  </w:font>
  <w:font w:name="Modern No. 20">
    <w:panose1 w:val="02070704070505020303"/>
    <w:charset w:val="00"/>
    <w:family w:val="roman"/>
    <w:pitch w:val="variable"/>
    <w:sig w:usb0="00000003" w:usb1="00000000" w:usb2="00000000" w:usb3="00000000" w:csb0="00000001" w:csb1="00000000"/>
  </w:font>
  <w:font w:name="Amasis MT Pro Black">
    <w:altName w:val="Times New Roman"/>
    <w:charset w:val="00"/>
    <w:family w:val="roman"/>
    <w:pitch w:val="variable"/>
    <w:sig w:usb0="A00000AF" w:usb1="4000205B" w:usb2="00000000" w:usb3="00000000" w:csb0="00000093"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00552"/>
      <w:docPartObj>
        <w:docPartGallery w:val="Page Numbers (Bottom of Page)"/>
        <w:docPartUnique/>
      </w:docPartObj>
    </w:sdtPr>
    <w:sdtEndPr>
      <w:rPr>
        <w:rFonts w:ascii="Franklin Gothic Book" w:hAnsi="Franklin Gothic Book"/>
        <w:noProof/>
      </w:rPr>
    </w:sdtEndPr>
    <w:sdtContent>
      <w:p w14:paraId="4004213F" w14:textId="51EB3BF3" w:rsidR="00E770B0" w:rsidRPr="00CE117D" w:rsidRDefault="00E770B0">
        <w:pPr>
          <w:pStyle w:val="Footer"/>
          <w:jc w:val="right"/>
          <w:rPr>
            <w:rFonts w:ascii="Franklin Gothic Book" w:hAnsi="Franklin Gothic Book"/>
          </w:rPr>
        </w:pPr>
        <w:r w:rsidRPr="00CE117D">
          <w:rPr>
            <w:rFonts w:ascii="Franklin Gothic Book" w:hAnsi="Franklin Gothic Book"/>
          </w:rPr>
          <w:fldChar w:fldCharType="begin"/>
        </w:r>
        <w:r w:rsidRPr="00CE117D">
          <w:rPr>
            <w:rFonts w:ascii="Franklin Gothic Book" w:hAnsi="Franklin Gothic Book"/>
          </w:rPr>
          <w:instrText xml:space="preserve"> PAGE   \* MERGEFORMAT </w:instrText>
        </w:r>
        <w:r w:rsidRPr="00CE117D">
          <w:rPr>
            <w:rFonts w:ascii="Franklin Gothic Book" w:hAnsi="Franklin Gothic Book"/>
          </w:rPr>
          <w:fldChar w:fldCharType="separate"/>
        </w:r>
        <w:r w:rsidR="00F95D51">
          <w:rPr>
            <w:rFonts w:ascii="Franklin Gothic Book" w:hAnsi="Franklin Gothic Book"/>
            <w:noProof/>
          </w:rPr>
          <w:t>3</w:t>
        </w:r>
        <w:r w:rsidRPr="00CE117D">
          <w:rPr>
            <w:rFonts w:ascii="Franklin Gothic Book" w:hAnsi="Franklin Gothic Book"/>
            <w:noProof/>
          </w:rPr>
          <w:fldChar w:fldCharType="end"/>
        </w:r>
      </w:p>
    </w:sdtContent>
  </w:sdt>
  <w:p w14:paraId="40FCCCCE" w14:textId="77777777" w:rsidR="00E770B0" w:rsidRDefault="00E770B0">
    <w:pPr>
      <w:pStyle w:val="Footer"/>
    </w:pPr>
  </w:p>
  <w:p w14:paraId="563C8BFC" w14:textId="77777777" w:rsidR="00E770B0" w:rsidRDefault="00E770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DAD8" w14:textId="77777777" w:rsidR="000D5981" w:rsidRDefault="000D5981" w:rsidP="00CE117D">
      <w:r>
        <w:separator/>
      </w:r>
    </w:p>
  </w:footnote>
  <w:footnote w:type="continuationSeparator" w:id="0">
    <w:p w14:paraId="518FD35A" w14:textId="77777777" w:rsidR="000D5981" w:rsidRDefault="000D5981" w:rsidP="00CE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98DF" w14:textId="094CFAB5" w:rsidR="00E770B0" w:rsidRDefault="00C14F10">
    <w:pPr>
      <w:pStyle w:val="Header"/>
    </w:pPr>
    <w:r>
      <w:rPr>
        <w:noProof/>
        <w14:ligatures w14:val="standardContextual"/>
      </w:rPr>
      <w:pict w14:anchorId="693AB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82266" o:spid="_x0000_s2086" type="#_x0000_t75" style="position:absolute;margin-left:0;margin-top:0;width:471.75pt;height:357.75pt;z-index:-251657216;mso-position-horizontal:center;mso-position-horizontal-relative:margin;mso-position-vertical:center;mso-position-vertical-relative:margin" o:allowincell="f">
          <v:imagedata r:id="rId1" o:title="Oakleaf faded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7355" w14:textId="0BF28250" w:rsidR="00E770B0" w:rsidRDefault="00C14F10">
    <w:pPr>
      <w:pStyle w:val="Header"/>
    </w:pPr>
    <w:r>
      <w:rPr>
        <w:noProof/>
        <w14:ligatures w14:val="standardContextual"/>
      </w:rPr>
      <w:pict w14:anchorId="717DF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82267" o:spid="_x0000_s2087" type="#_x0000_t75" style="position:absolute;margin-left:0;margin-top:0;width:471.75pt;height:357.75pt;z-index:-251656192;mso-position-horizontal:center;mso-position-horizontal-relative:margin;mso-position-vertical:center;mso-position-vertical-relative:margin" o:allowincell="f">
          <v:imagedata r:id="rId1" o:title="Oakleaf faded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FC70" w14:textId="1887ACC7" w:rsidR="00E770B0" w:rsidRDefault="00C14F10">
    <w:pPr>
      <w:pStyle w:val="Header"/>
    </w:pPr>
    <w:r>
      <w:rPr>
        <w:noProof/>
        <w14:ligatures w14:val="standardContextual"/>
      </w:rPr>
      <w:pict w14:anchorId="27FBF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582265" o:spid="_x0000_s2085" type="#_x0000_t75" style="position:absolute;margin-left:0;margin-top:0;width:471.75pt;height:357.75pt;z-index:-251658240;mso-position-horizontal:center;mso-position-horizontal-relative:margin;mso-position-vertical:center;mso-position-vertical-relative:margin" o:allowincell="f">
          <v:imagedata r:id="rId1" o:title="Oakleaf faded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6CFF"/>
    <w:multiLevelType w:val="hybridMultilevel"/>
    <w:tmpl w:val="663456E6"/>
    <w:lvl w:ilvl="0" w:tplc="C44ACE6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798E"/>
    <w:multiLevelType w:val="hybridMultilevel"/>
    <w:tmpl w:val="14C2B688"/>
    <w:lvl w:ilvl="0" w:tplc="BC967990">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37A5C"/>
    <w:multiLevelType w:val="hybridMultilevel"/>
    <w:tmpl w:val="DB82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A7713"/>
    <w:multiLevelType w:val="hybridMultilevel"/>
    <w:tmpl w:val="E81A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77A98"/>
    <w:multiLevelType w:val="hybridMultilevel"/>
    <w:tmpl w:val="EFA4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0C16"/>
    <w:multiLevelType w:val="hybridMultilevel"/>
    <w:tmpl w:val="05CA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97CD2"/>
    <w:multiLevelType w:val="hybridMultilevel"/>
    <w:tmpl w:val="99F8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55D85"/>
    <w:multiLevelType w:val="hybridMultilevel"/>
    <w:tmpl w:val="09C0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0063F"/>
    <w:multiLevelType w:val="hybridMultilevel"/>
    <w:tmpl w:val="83A8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D3F05"/>
    <w:multiLevelType w:val="hybridMultilevel"/>
    <w:tmpl w:val="C6D44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E3A4F"/>
    <w:multiLevelType w:val="hybridMultilevel"/>
    <w:tmpl w:val="6D4E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54EBB"/>
    <w:multiLevelType w:val="hybridMultilevel"/>
    <w:tmpl w:val="3FC0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3669C"/>
    <w:multiLevelType w:val="hybridMultilevel"/>
    <w:tmpl w:val="EC1A374A"/>
    <w:lvl w:ilvl="0" w:tplc="250ED24A">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13137"/>
    <w:multiLevelType w:val="hybridMultilevel"/>
    <w:tmpl w:val="6E703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80539"/>
    <w:multiLevelType w:val="hybridMultilevel"/>
    <w:tmpl w:val="0686B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01091">
    <w:abstractNumId w:val="0"/>
  </w:num>
  <w:num w:numId="2" w16cid:durableId="1343513104">
    <w:abstractNumId w:val="11"/>
  </w:num>
  <w:num w:numId="3" w16cid:durableId="1299647076">
    <w:abstractNumId w:val="5"/>
  </w:num>
  <w:num w:numId="4" w16cid:durableId="1720282406">
    <w:abstractNumId w:val="2"/>
  </w:num>
  <w:num w:numId="5" w16cid:durableId="1983271626">
    <w:abstractNumId w:val="13"/>
  </w:num>
  <w:num w:numId="6" w16cid:durableId="1063524103">
    <w:abstractNumId w:val="3"/>
  </w:num>
  <w:num w:numId="7" w16cid:durableId="380373363">
    <w:abstractNumId w:val="6"/>
  </w:num>
  <w:num w:numId="8" w16cid:durableId="809636856">
    <w:abstractNumId w:val="9"/>
  </w:num>
  <w:num w:numId="9" w16cid:durableId="1794908327">
    <w:abstractNumId w:val="14"/>
  </w:num>
  <w:num w:numId="10" w16cid:durableId="772094892">
    <w:abstractNumId w:val="4"/>
  </w:num>
  <w:num w:numId="11" w16cid:durableId="3242026">
    <w:abstractNumId w:val="7"/>
  </w:num>
  <w:num w:numId="12" w16cid:durableId="1663240440">
    <w:abstractNumId w:val="10"/>
  </w:num>
  <w:num w:numId="13" w16cid:durableId="1905950174">
    <w:abstractNumId w:val="12"/>
  </w:num>
  <w:num w:numId="14" w16cid:durableId="787049706">
    <w:abstractNumId w:val="1"/>
  </w:num>
  <w:num w:numId="15" w16cid:durableId="1283153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ocumentProtection w:edit="readOnly" w:enforcement="1" w:cryptProviderType="rsaAES" w:cryptAlgorithmClass="hash" w:cryptAlgorithmType="typeAny" w:cryptAlgorithmSid="14" w:cryptSpinCount="100000" w:hash="CrCsTBubN5MaId4YYNGnVsxdzhi4pO6KrjmD1d1O1GyAFMugMynK5bgYj8kdrWagfiJKdQYJDaBTpXHyZd1kew==" w:salt="WckQw/jxvmxaTasKbEYB9g=="/>
  <w:defaultTabStop w:val="720"/>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08"/>
    <w:rsid w:val="00004CF8"/>
    <w:rsid w:val="00017463"/>
    <w:rsid w:val="00017E1D"/>
    <w:rsid w:val="00020D3D"/>
    <w:rsid w:val="00026C6D"/>
    <w:rsid w:val="00027508"/>
    <w:rsid w:val="000B1A52"/>
    <w:rsid w:val="000D5981"/>
    <w:rsid w:val="0010740F"/>
    <w:rsid w:val="00113696"/>
    <w:rsid w:val="0015387D"/>
    <w:rsid w:val="00174BF2"/>
    <w:rsid w:val="001A2596"/>
    <w:rsid w:val="001D6055"/>
    <w:rsid w:val="00215C06"/>
    <w:rsid w:val="00220D8E"/>
    <w:rsid w:val="00253DB9"/>
    <w:rsid w:val="00270375"/>
    <w:rsid w:val="002758E1"/>
    <w:rsid w:val="002A70A9"/>
    <w:rsid w:val="002C1249"/>
    <w:rsid w:val="002C62C6"/>
    <w:rsid w:val="002D172E"/>
    <w:rsid w:val="002E077D"/>
    <w:rsid w:val="002E6AB2"/>
    <w:rsid w:val="003046CD"/>
    <w:rsid w:val="00310716"/>
    <w:rsid w:val="00331372"/>
    <w:rsid w:val="00336D08"/>
    <w:rsid w:val="00336D25"/>
    <w:rsid w:val="00366ACB"/>
    <w:rsid w:val="003958EE"/>
    <w:rsid w:val="003A6F12"/>
    <w:rsid w:val="003D143E"/>
    <w:rsid w:val="003F002B"/>
    <w:rsid w:val="00404D21"/>
    <w:rsid w:val="00407AA7"/>
    <w:rsid w:val="00415E1C"/>
    <w:rsid w:val="00445CBD"/>
    <w:rsid w:val="00456D72"/>
    <w:rsid w:val="004717C5"/>
    <w:rsid w:val="004731F9"/>
    <w:rsid w:val="004B154F"/>
    <w:rsid w:val="004F41BD"/>
    <w:rsid w:val="00512DF9"/>
    <w:rsid w:val="005C1242"/>
    <w:rsid w:val="005F78B7"/>
    <w:rsid w:val="005F79AA"/>
    <w:rsid w:val="0061359F"/>
    <w:rsid w:val="0061717D"/>
    <w:rsid w:val="00637065"/>
    <w:rsid w:val="00664DCD"/>
    <w:rsid w:val="00666641"/>
    <w:rsid w:val="00673C26"/>
    <w:rsid w:val="006A2EF2"/>
    <w:rsid w:val="006A4F8F"/>
    <w:rsid w:val="00771ACA"/>
    <w:rsid w:val="00776155"/>
    <w:rsid w:val="007C7B03"/>
    <w:rsid w:val="007D4C49"/>
    <w:rsid w:val="007F05C9"/>
    <w:rsid w:val="00800490"/>
    <w:rsid w:val="008030C6"/>
    <w:rsid w:val="00806B49"/>
    <w:rsid w:val="00832FB8"/>
    <w:rsid w:val="00836E12"/>
    <w:rsid w:val="00854D11"/>
    <w:rsid w:val="008C51C8"/>
    <w:rsid w:val="008C5E2A"/>
    <w:rsid w:val="00907B49"/>
    <w:rsid w:val="0091433D"/>
    <w:rsid w:val="009437D8"/>
    <w:rsid w:val="009468B9"/>
    <w:rsid w:val="00954134"/>
    <w:rsid w:val="009833C7"/>
    <w:rsid w:val="009A210C"/>
    <w:rsid w:val="009B41B3"/>
    <w:rsid w:val="009C0D12"/>
    <w:rsid w:val="009C5308"/>
    <w:rsid w:val="009F6011"/>
    <w:rsid w:val="00A13940"/>
    <w:rsid w:val="00A6056C"/>
    <w:rsid w:val="00A92E29"/>
    <w:rsid w:val="00AC2F1E"/>
    <w:rsid w:val="00B525CC"/>
    <w:rsid w:val="00C52636"/>
    <w:rsid w:val="00C57F98"/>
    <w:rsid w:val="00C8314F"/>
    <w:rsid w:val="00CB741B"/>
    <w:rsid w:val="00CE0D8B"/>
    <w:rsid w:val="00CE117D"/>
    <w:rsid w:val="00CE4AB1"/>
    <w:rsid w:val="00CF1742"/>
    <w:rsid w:val="00CF6618"/>
    <w:rsid w:val="00D23B23"/>
    <w:rsid w:val="00D3627D"/>
    <w:rsid w:val="00DA713B"/>
    <w:rsid w:val="00DB3348"/>
    <w:rsid w:val="00DF2452"/>
    <w:rsid w:val="00E371AE"/>
    <w:rsid w:val="00E60FD7"/>
    <w:rsid w:val="00E6390E"/>
    <w:rsid w:val="00E770B0"/>
    <w:rsid w:val="00E8341F"/>
    <w:rsid w:val="00E91EDC"/>
    <w:rsid w:val="00EC3478"/>
    <w:rsid w:val="00ED6E87"/>
    <w:rsid w:val="00F041E6"/>
    <w:rsid w:val="00F07DC9"/>
    <w:rsid w:val="00F1340C"/>
    <w:rsid w:val="00F15EB8"/>
    <w:rsid w:val="00F3039A"/>
    <w:rsid w:val="00F5255D"/>
    <w:rsid w:val="00F65986"/>
    <w:rsid w:val="00F95D51"/>
    <w:rsid w:val="00FD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2B459001"/>
  <w15:chartTrackingRefBased/>
  <w15:docId w15:val="{BCC54C71-24C1-4729-9E60-07B7D819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0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336D08"/>
    <w:pPr>
      <w:keepNext/>
      <w:outlineLvl w:val="0"/>
    </w:pPr>
    <w:rPr>
      <w:rFonts w:ascii="Arial" w:hAnsi="Arial" w:cs="Arial"/>
      <w:b/>
      <w:bCs/>
      <w:sz w:val="20"/>
    </w:rPr>
  </w:style>
  <w:style w:type="paragraph" w:styleId="Heading2">
    <w:name w:val="heading 2"/>
    <w:basedOn w:val="Normal"/>
    <w:next w:val="Normal"/>
    <w:link w:val="Heading2Char"/>
    <w:qFormat/>
    <w:rsid w:val="00336D08"/>
    <w:pPr>
      <w:keepNext/>
      <w:jc w:val="center"/>
      <w:outlineLvl w:val="1"/>
    </w:pPr>
    <w:rPr>
      <w:rFonts w:ascii="Arial" w:hAnsi="Arial" w:cs="Arial"/>
      <w:b/>
      <w:bCs/>
      <w:sz w:val="20"/>
      <w:szCs w:val="20"/>
    </w:rPr>
  </w:style>
  <w:style w:type="paragraph" w:styleId="Heading3">
    <w:name w:val="heading 3"/>
    <w:basedOn w:val="Normal"/>
    <w:next w:val="Normal"/>
    <w:link w:val="Heading3Char"/>
    <w:qFormat/>
    <w:rsid w:val="00336D08"/>
    <w:pPr>
      <w:keepNext/>
      <w:autoSpaceDE w:val="0"/>
      <w:autoSpaceDN w:val="0"/>
      <w:adjustRightInd w:val="0"/>
      <w:outlineLvl w:val="2"/>
    </w:pPr>
    <w:rPr>
      <w:b/>
      <w:bCs/>
    </w:rPr>
  </w:style>
  <w:style w:type="paragraph" w:styleId="Heading4">
    <w:name w:val="heading 4"/>
    <w:basedOn w:val="Normal"/>
    <w:next w:val="Normal"/>
    <w:link w:val="Heading4Char"/>
    <w:qFormat/>
    <w:rsid w:val="00336D08"/>
    <w:pPr>
      <w:keepNext/>
      <w:ind w:left="30"/>
      <w:outlineLvl w:val="3"/>
    </w:pPr>
    <w:rPr>
      <w:rFonts w:ascii="Arial" w:hAnsi="Arial" w:cs="Arial"/>
      <w:b/>
      <w:bCs/>
      <w:sz w:val="20"/>
      <w:szCs w:val="20"/>
    </w:rPr>
  </w:style>
  <w:style w:type="paragraph" w:styleId="Heading6">
    <w:name w:val="heading 6"/>
    <w:basedOn w:val="Normal"/>
    <w:next w:val="Normal"/>
    <w:link w:val="Heading6Char"/>
    <w:semiHidden/>
    <w:unhideWhenUsed/>
    <w:qFormat/>
    <w:rsid w:val="00336D0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D08"/>
    <w:rPr>
      <w:rFonts w:ascii="Arial" w:eastAsia="Times New Roman" w:hAnsi="Arial" w:cs="Arial"/>
      <w:b/>
      <w:bCs/>
      <w:kern w:val="0"/>
      <w:sz w:val="20"/>
      <w:szCs w:val="24"/>
      <w14:ligatures w14:val="none"/>
    </w:rPr>
  </w:style>
  <w:style w:type="character" w:customStyle="1" w:styleId="Heading2Char">
    <w:name w:val="Heading 2 Char"/>
    <w:basedOn w:val="DefaultParagraphFont"/>
    <w:link w:val="Heading2"/>
    <w:rsid w:val="00336D08"/>
    <w:rPr>
      <w:rFonts w:ascii="Arial" w:eastAsia="Times New Roman" w:hAnsi="Arial" w:cs="Arial"/>
      <w:b/>
      <w:bCs/>
      <w:kern w:val="0"/>
      <w:sz w:val="20"/>
      <w:szCs w:val="20"/>
      <w14:ligatures w14:val="none"/>
    </w:rPr>
  </w:style>
  <w:style w:type="character" w:customStyle="1" w:styleId="Heading3Char">
    <w:name w:val="Heading 3 Char"/>
    <w:basedOn w:val="DefaultParagraphFont"/>
    <w:link w:val="Heading3"/>
    <w:rsid w:val="00336D08"/>
    <w:rPr>
      <w:rFonts w:ascii="Times New Roman" w:eastAsia="Times New Roman" w:hAnsi="Times New Roman" w:cs="Times New Roman"/>
      <w:b/>
      <w:bCs/>
      <w:kern w:val="0"/>
      <w:sz w:val="24"/>
      <w:szCs w:val="24"/>
      <w14:ligatures w14:val="none"/>
    </w:rPr>
  </w:style>
  <w:style w:type="character" w:customStyle="1" w:styleId="Heading4Char">
    <w:name w:val="Heading 4 Char"/>
    <w:basedOn w:val="DefaultParagraphFont"/>
    <w:link w:val="Heading4"/>
    <w:rsid w:val="00336D08"/>
    <w:rPr>
      <w:rFonts w:ascii="Arial" w:eastAsia="Times New Roman" w:hAnsi="Arial" w:cs="Arial"/>
      <w:b/>
      <w:bCs/>
      <w:kern w:val="0"/>
      <w:sz w:val="20"/>
      <w:szCs w:val="20"/>
      <w14:ligatures w14:val="none"/>
    </w:rPr>
  </w:style>
  <w:style w:type="character" w:customStyle="1" w:styleId="Heading6Char">
    <w:name w:val="Heading 6 Char"/>
    <w:basedOn w:val="DefaultParagraphFont"/>
    <w:link w:val="Heading6"/>
    <w:semiHidden/>
    <w:rsid w:val="00336D08"/>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rsid w:val="00336D08"/>
    <w:pPr>
      <w:tabs>
        <w:tab w:val="center" w:pos="4320"/>
        <w:tab w:val="right" w:pos="8640"/>
      </w:tabs>
    </w:pPr>
  </w:style>
  <w:style w:type="character" w:customStyle="1" w:styleId="HeaderChar">
    <w:name w:val="Header Char"/>
    <w:basedOn w:val="DefaultParagraphFont"/>
    <w:link w:val="Header"/>
    <w:uiPriority w:val="99"/>
    <w:rsid w:val="00336D0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336D08"/>
    <w:pPr>
      <w:tabs>
        <w:tab w:val="center" w:pos="4320"/>
        <w:tab w:val="right" w:pos="8640"/>
      </w:tabs>
    </w:pPr>
  </w:style>
  <w:style w:type="character" w:customStyle="1" w:styleId="FooterChar">
    <w:name w:val="Footer Char"/>
    <w:basedOn w:val="DefaultParagraphFont"/>
    <w:link w:val="Footer"/>
    <w:uiPriority w:val="99"/>
    <w:rsid w:val="00336D08"/>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
    <w:qFormat/>
    <w:rsid w:val="00336D08"/>
    <w:pPr>
      <w:jc w:val="center"/>
    </w:pPr>
    <w:rPr>
      <w:b/>
      <w:sz w:val="20"/>
      <w:szCs w:val="20"/>
    </w:rPr>
  </w:style>
  <w:style w:type="character" w:customStyle="1" w:styleId="TitleChar">
    <w:name w:val="Title Char"/>
    <w:basedOn w:val="DefaultParagraphFont"/>
    <w:link w:val="Title"/>
    <w:uiPriority w:val="1"/>
    <w:rsid w:val="00336D08"/>
    <w:rPr>
      <w:rFonts w:ascii="Times New Roman" w:eastAsia="Times New Roman" w:hAnsi="Times New Roman" w:cs="Times New Roman"/>
      <w:b/>
      <w:kern w:val="0"/>
      <w:sz w:val="20"/>
      <w:szCs w:val="20"/>
      <w14:ligatures w14:val="none"/>
    </w:rPr>
  </w:style>
  <w:style w:type="paragraph" w:styleId="Subtitle">
    <w:name w:val="Subtitle"/>
    <w:basedOn w:val="Normal"/>
    <w:link w:val="SubtitleChar"/>
    <w:qFormat/>
    <w:rsid w:val="00336D08"/>
    <w:pPr>
      <w:jc w:val="center"/>
    </w:pPr>
    <w:rPr>
      <w:b/>
      <w:sz w:val="20"/>
      <w:szCs w:val="20"/>
    </w:rPr>
  </w:style>
  <w:style w:type="character" w:customStyle="1" w:styleId="SubtitleChar">
    <w:name w:val="Subtitle Char"/>
    <w:basedOn w:val="DefaultParagraphFont"/>
    <w:link w:val="Subtitle"/>
    <w:rsid w:val="00336D08"/>
    <w:rPr>
      <w:rFonts w:ascii="Times New Roman" w:eastAsia="Times New Roman" w:hAnsi="Times New Roman" w:cs="Times New Roman"/>
      <w:b/>
      <w:kern w:val="0"/>
      <w:sz w:val="20"/>
      <w:szCs w:val="20"/>
      <w14:ligatures w14:val="none"/>
    </w:rPr>
  </w:style>
  <w:style w:type="paragraph" w:styleId="BodyText">
    <w:name w:val="Body Text"/>
    <w:basedOn w:val="Normal"/>
    <w:link w:val="BodyTextChar"/>
    <w:rsid w:val="00336D08"/>
    <w:rPr>
      <w:b/>
      <w:sz w:val="20"/>
      <w:szCs w:val="20"/>
    </w:rPr>
  </w:style>
  <w:style w:type="character" w:customStyle="1" w:styleId="BodyTextChar">
    <w:name w:val="Body Text Char"/>
    <w:basedOn w:val="DefaultParagraphFont"/>
    <w:link w:val="BodyText"/>
    <w:rsid w:val="00336D08"/>
    <w:rPr>
      <w:rFonts w:ascii="Times New Roman" w:eastAsia="Times New Roman" w:hAnsi="Times New Roman" w:cs="Times New Roman"/>
      <w:b/>
      <w:kern w:val="0"/>
      <w:sz w:val="20"/>
      <w:szCs w:val="20"/>
      <w14:ligatures w14:val="none"/>
    </w:rPr>
  </w:style>
  <w:style w:type="paragraph" w:styleId="BodyTextIndent3">
    <w:name w:val="Body Text Indent 3"/>
    <w:basedOn w:val="Normal"/>
    <w:link w:val="BodyTextIndent3Char"/>
    <w:rsid w:val="00336D08"/>
    <w:pPr>
      <w:ind w:firstLine="720"/>
    </w:pPr>
    <w:rPr>
      <w:sz w:val="20"/>
      <w:szCs w:val="20"/>
    </w:rPr>
  </w:style>
  <w:style w:type="character" w:customStyle="1" w:styleId="BodyTextIndent3Char">
    <w:name w:val="Body Text Indent 3 Char"/>
    <w:basedOn w:val="DefaultParagraphFont"/>
    <w:link w:val="BodyTextIndent3"/>
    <w:rsid w:val="00336D08"/>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rsid w:val="00336D08"/>
    <w:rPr>
      <w:color w:val="0000FF"/>
      <w:u w:val="single"/>
    </w:rPr>
  </w:style>
  <w:style w:type="character" w:styleId="Strong">
    <w:name w:val="Strong"/>
    <w:basedOn w:val="DefaultParagraphFont"/>
    <w:uiPriority w:val="22"/>
    <w:qFormat/>
    <w:rsid w:val="00336D08"/>
    <w:rPr>
      <w:b/>
      <w:bCs/>
    </w:rPr>
  </w:style>
  <w:style w:type="paragraph" w:styleId="NormalWeb">
    <w:name w:val="Normal (Web)"/>
    <w:basedOn w:val="Normal"/>
    <w:uiPriority w:val="99"/>
    <w:rsid w:val="00336D08"/>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rsid w:val="00336D08"/>
    <w:rPr>
      <w:color w:val="800080"/>
      <w:u w:val="single"/>
    </w:rPr>
  </w:style>
  <w:style w:type="paragraph" w:styleId="BalloonText">
    <w:name w:val="Balloon Text"/>
    <w:basedOn w:val="Normal"/>
    <w:link w:val="BalloonTextChar"/>
    <w:semiHidden/>
    <w:rsid w:val="00336D08"/>
    <w:rPr>
      <w:rFonts w:ascii="Tahoma" w:hAnsi="Tahoma" w:cs="Tahoma"/>
      <w:sz w:val="16"/>
      <w:szCs w:val="16"/>
    </w:rPr>
  </w:style>
  <w:style w:type="character" w:customStyle="1" w:styleId="BalloonTextChar">
    <w:name w:val="Balloon Text Char"/>
    <w:basedOn w:val="DefaultParagraphFont"/>
    <w:link w:val="BalloonText"/>
    <w:semiHidden/>
    <w:rsid w:val="00336D08"/>
    <w:rPr>
      <w:rFonts w:ascii="Tahoma" w:eastAsia="Times New Roman" w:hAnsi="Tahoma" w:cs="Tahoma"/>
      <w:kern w:val="0"/>
      <w:sz w:val="16"/>
      <w:szCs w:val="16"/>
      <w14:ligatures w14:val="none"/>
    </w:rPr>
  </w:style>
  <w:style w:type="paragraph" w:customStyle="1" w:styleId="xl24">
    <w:name w:val="xl24"/>
    <w:basedOn w:val="Normal"/>
    <w:rsid w:val="00336D08"/>
    <w:pPr>
      <w:spacing w:before="100" w:beforeAutospacing="1" w:after="100" w:afterAutospacing="1"/>
    </w:pPr>
    <w:rPr>
      <w:rFonts w:ascii="Arial" w:eastAsia="Arial Unicode MS" w:hAnsi="Arial" w:cs="Arial"/>
      <w:b/>
      <w:bCs/>
    </w:rPr>
  </w:style>
  <w:style w:type="paragraph" w:customStyle="1" w:styleId="xl25">
    <w:name w:val="xl25"/>
    <w:basedOn w:val="Normal"/>
    <w:rsid w:val="00336D08"/>
    <w:pP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336D08"/>
    <w:pPr>
      <w:spacing w:before="100" w:beforeAutospacing="1" w:after="100" w:afterAutospacing="1"/>
    </w:pPr>
    <w:rPr>
      <w:rFonts w:ascii="Arial" w:eastAsia="Arial Unicode MS" w:hAnsi="Arial" w:cs="Arial"/>
    </w:rPr>
  </w:style>
  <w:style w:type="paragraph" w:customStyle="1" w:styleId="xl28">
    <w:name w:val="xl28"/>
    <w:basedOn w:val="Normal"/>
    <w:rsid w:val="00336D08"/>
    <w:pPr>
      <w:spacing w:before="100" w:beforeAutospacing="1" w:after="100" w:afterAutospacing="1"/>
    </w:pPr>
    <w:rPr>
      <w:rFonts w:ascii="Arial" w:eastAsia="Arial Unicode MS" w:hAnsi="Arial" w:cs="Arial"/>
    </w:rPr>
  </w:style>
  <w:style w:type="paragraph" w:customStyle="1" w:styleId="xl29">
    <w:name w:val="xl29"/>
    <w:basedOn w:val="Normal"/>
    <w:rsid w:val="00336D08"/>
    <w:pPr>
      <w:spacing w:before="100" w:beforeAutospacing="1" w:after="100" w:afterAutospacing="1"/>
    </w:pPr>
    <w:rPr>
      <w:rFonts w:ascii="Arial" w:eastAsia="Arial Unicode MS" w:hAnsi="Arial" w:cs="Arial"/>
    </w:rPr>
  </w:style>
  <w:style w:type="paragraph" w:customStyle="1" w:styleId="xl26">
    <w:name w:val="xl26"/>
    <w:basedOn w:val="Normal"/>
    <w:rsid w:val="00336D08"/>
    <w:pPr>
      <w:spacing w:before="100" w:beforeAutospacing="1" w:after="100" w:afterAutospacing="1"/>
    </w:pPr>
    <w:rPr>
      <w:rFonts w:ascii="Arial" w:eastAsia="Arial Unicode MS" w:hAnsi="Arial" w:cs="Arial"/>
    </w:rPr>
  </w:style>
  <w:style w:type="paragraph" w:customStyle="1" w:styleId="xl31">
    <w:name w:val="xl31"/>
    <w:basedOn w:val="Normal"/>
    <w:rsid w:val="00336D08"/>
    <w:pPr>
      <w:spacing w:before="100" w:beforeAutospacing="1" w:after="100" w:afterAutospacing="1"/>
      <w:jc w:val="center"/>
    </w:pPr>
    <w:rPr>
      <w:rFonts w:ascii="Arial" w:eastAsia="Arial Unicode MS" w:hAnsi="Arial" w:cs="Arial"/>
    </w:rPr>
  </w:style>
  <w:style w:type="paragraph" w:customStyle="1" w:styleId="xl32">
    <w:name w:val="xl32"/>
    <w:basedOn w:val="Normal"/>
    <w:rsid w:val="00336D08"/>
    <w:pPr>
      <w:spacing w:before="100" w:beforeAutospacing="1" w:after="100" w:afterAutospacing="1"/>
      <w:jc w:val="center"/>
    </w:pPr>
    <w:rPr>
      <w:rFonts w:ascii="Arial" w:eastAsia="Arial Unicode MS" w:hAnsi="Arial" w:cs="Arial"/>
    </w:rPr>
  </w:style>
  <w:style w:type="paragraph" w:customStyle="1" w:styleId="xl33">
    <w:name w:val="xl33"/>
    <w:basedOn w:val="Normal"/>
    <w:rsid w:val="00336D08"/>
    <w:pPr>
      <w:spacing w:before="100" w:beforeAutospacing="1" w:after="100" w:afterAutospacing="1"/>
      <w:jc w:val="right"/>
    </w:pPr>
    <w:rPr>
      <w:rFonts w:ascii="Arial" w:eastAsia="Arial Unicode MS" w:hAnsi="Arial" w:cs="Arial"/>
    </w:rPr>
  </w:style>
  <w:style w:type="character" w:customStyle="1" w:styleId="bodytextblack1">
    <w:name w:val="body_text_black1"/>
    <w:basedOn w:val="DefaultParagraphFont"/>
    <w:rsid w:val="00336D08"/>
    <w:rPr>
      <w:rFonts w:ascii="Verdana" w:hAnsi="Verdana" w:hint="default"/>
      <w:b w:val="0"/>
      <w:bCs w:val="0"/>
      <w:strike w:val="0"/>
      <w:dstrike w:val="0"/>
      <w:color w:val="000000"/>
      <w:sz w:val="18"/>
      <w:szCs w:val="18"/>
      <w:u w:val="none"/>
      <w:effect w:val="none"/>
    </w:rPr>
  </w:style>
  <w:style w:type="paragraph" w:styleId="BodyText2">
    <w:name w:val="Body Text 2"/>
    <w:basedOn w:val="Normal"/>
    <w:link w:val="BodyText2Char"/>
    <w:rsid w:val="00336D08"/>
    <w:rPr>
      <w:rFonts w:ascii="Arial" w:hAnsi="Arial" w:cs="Arial"/>
      <w:sz w:val="20"/>
    </w:rPr>
  </w:style>
  <w:style w:type="character" w:customStyle="1" w:styleId="BodyText2Char">
    <w:name w:val="Body Text 2 Char"/>
    <w:basedOn w:val="DefaultParagraphFont"/>
    <w:link w:val="BodyText2"/>
    <w:rsid w:val="00336D08"/>
    <w:rPr>
      <w:rFonts w:ascii="Arial" w:eastAsia="Times New Roman" w:hAnsi="Arial" w:cs="Arial"/>
      <w:kern w:val="0"/>
      <w:sz w:val="20"/>
      <w:szCs w:val="24"/>
      <w14:ligatures w14:val="none"/>
    </w:rPr>
  </w:style>
  <w:style w:type="paragraph" w:styleId="BodyText3">
    <w:name w:val="Body Text 3"/>
    <w:basedOn w:val="Normal"/>
    <w:link w:val="BodyText3Char"/>
    <w:rsid w:val="00336D08"/>
    <w:rPr>
      <w:rFonts w:ascii="Arial" w:hAnsi="Arial" w:cs="Arial"/>
      <w:sz w:val="22"/>
    </w:rPr>
  </w:style>
  <w:style w:type="character" w:customStyle="1" w:styleId="BodyText3Char">
    <w:name w:val="Body Text 3 Char"/>
    <w:basedOn w:val="DefaultParagraphFont"/>
    <w:link w:val="BodyText3"/>
    <w:rsid w:val="00336D08"/>
    <w:rPr>
      <w:rFonts w:ascii="Arial" w:eastAsia="Times New Roman" w:hAnsi="Arial" w:cs="Arial"/>
      <w:kern w:val="0"/>
      <w:szCs w:val="24"/>
      <w14:ligatures w14:val="none"/>
    </w:rPr>
  </w:style>
  <w:style w:type="paragraph" w:customStyle="1" w:styleId="Default">
    <w:name w:val="Default"/>
    <w:rsid w:val="00336D08"/>
    <w:pPr>
      <w:widowControl w:val="0"/>
      <w:autoSpaceDE w:val="0"/>
      <w:autoSpaceDN w:val="0"/>
      <w:adjustRightInd w:val="0"/>
      <w:spacing w:after="0" w:line="240" w:lineRule="auto"/>
    </w:pPr>
    <w:rPr>
      <w:rFonts w:ascii="MHDNHP+TimesNewRoman,Bold" w:eastAsia="Times New Roman" w:hAnsi="MHDNHP+TimesNewRoman,Bold" w:cs="Times New Roman"/>
      <w:color w:val="000000"/>
      <w:kern w:val="0"/>
      <w:sz w:val="24"/>
      <w:szCs w:val="24"/>
      <w14:ligatures w14:val="none"/>
    </w:rPr>
  </w:style>
  <w:style w:type="paragraph" w:styleId="DocumentMap">
    <w:name w:val="Document Map"/>
    <w:basedOn w:val="Normal"/>
    <w:link w:val="DocumentMapChar"/>
    <w:semiHidden/>
    <w:rsid w:val="00336D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36D08"/>
    <w:rPr>
      <w:rFonts w:ascii="Tahoma" w:eastAsia="Times New Roman" w:hAnsi="Tahoma" w:cs="Tahoma"/>
      <w:kern w:val="0"/>
      <w:sz w:val="20"/>
      <w:szCs w:val="20"/>
      <w:shd w:val="clear" w:color="auto" w:fill="000080"/>
      <w14:ligatures w14:val="none"/>
    </w:rPr>
  </w:style>
  <w:style w:type="table" w:styleId="TableGrid">
    <w:name w:val="Table Grid"/>
    <w:basedOn w:val="TableNormal"/>
    <w:uiPriority w:val="59"/>
    <w:rsid w:val="00336D0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3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6D08"/>
    <w:rPr>
      <w:rFonts w:ascii="Courier New" w:eastAsia="Times New Roman" w:hAnsi="Courier New" w:cs="Courier New"/>
      <w:kern w:val="0"/>
      <w:sz w:val="20"/>
      <w:szCs w:val="20"/>
      <w14:ligatures w14:val="none"/>
    </w:rPr>
  </w:style>
  <w:style w:type="character" w:customStyle="1" w:styleId="newsheadblue1">
    <w:name w:val="news_head_blue1"/>
    <w:basedOn w:val="DefaultParagraphFont"/>
    <w:rsid w:val="00336D08"/>
    <w:rPr>
      <w:rFonts w:ascii="Verdana" w:hAnsi="Verdana" w:hint="default"/>
      <w:b/>
      <w:bCs/>
      <w:strike w:val="0"/>
      <w:dstrike w:val="0"/>
      <w:color w:val="000066"/>
      <w:sz w:val="20"/>
      <w:szCs w:val="20"/>
      <w:u w:val="none"/>
      <w:effect w:val="none"/>
      <w:shd w:val="clear" w:color="auto" w:fill="FFFFFF"/>
    </w:rPr>
  </w:style>
  <w:style w:type="character" w:customStyle="1" w:styleId="textreg1">
    <w:name w:val="textreg1"/>
    <w:basedOn w:val="DefaultParagraphFont"/>
    <w:rsid w:val="00336D08"/>
    <w:rPr>
      <w:rFonts w:ascii="Arial" w:hAnsi="Arial" w:cs="Arial" w:hint="default"/>
      <w:b w:val="0"/>
      <w:bCs w:val="0"/>
      <w:color w:val="000000"/>
      <w:sz w:val="18"/>
      <w:szCs w:val="18"/>
    </w:rPr>
  </w:style>
  <w:style w:type="paragraph" w:customStyle="1" w:styleId="chart">
    <w:name w:val="chart"/>
    <w:basedOn w:val="Normal"/>
    <w:rsid w:val="00336D08"/>
    <w:rPr>
      <w:rFonts w:ascii="Verdana" w:eastAsia="SimSun" w:hAnsi="Verdana"/>
      <w:color w:val="000000"/>
      <w:sz w:val="18"/>
      <w:szCs w:val="18"/>
      <w:lang w:eastAsia="zh-CN"/>
    </w:rPr>
  </w:style>
  <w:style w:type="paragraph" w:styleId="ListParagraph">
    <w:name w:val="List Paragraph"/>
    <w:aliases w:val="List 1"/>
    <w:basedOn w:val="Normal"/>
    <w:link w:val="ListParagraphChar"/>
    <w:uiPriority w:val="34"/>
    <w:qFormat/>
    <w:rsid w:val="00336D08"/>
    <w:pPr>
      <w:ind w:left="720"/>
      <w:contextualSpacing/>
    </w:pPr>
  </w:style>
  <w:style w:type="paragraph" w:styleId="PlainText">
    <w:name w:val="Plain Text"/>
    <w:basedOn w:val="Normal"/>
    <w:link w:val="PlainTextChar"/>
    <w:uiPriority w:val="99"/>
    <w:unhideWhenUsed/>
    <w:rsid w:val="00336D08"/>
    <w:rPr>
      <w:rFonts w:ascii="Consolas" w:eastAsia="Calibri" w:hAnsi="Consolas"/>
      <w:sz w:val="21"/>
      <w:szCs w:val="21"/>
    </w:rPr>
  </w:style>
  <w:style w:type="character" w:customStyle="1" w:styleId="PlainTextChar">
    <w:name w:val="Plain Text Char"/>
    <w:basedOn w:val="DefaultParagraphFont"/>
    <w:link w:val="PlainText"/>
    <w:uiPriority w:val="99"/>
    <w:rsid w:val="00336D08"/>
    <w:rPr>
      <w:rFonts w:ascii="Consolas" w:eastAsia="Calibri" w:hAnsi="Consolas" w:cs="Times New Roman"/>
      <w:kern w:val="0"/>
      <w:sz w:val="21"/>
      <w:szCs w:val="21"/>
      <w14:ligatures w14:val="none"/>
    </w:rPr>
  </w:style>
  <w:style w:type="paragraph" w:customStyle="1" w:styleId="text">
    <w:name w:val="text"/>
    <w:basedOn w:val="Normal"/>
    <w:rsid w:val="00336D08"/>
    <w:pPr>
      <w:spacing w:before="120"/>
      <w:textAlignment w:val="baseline"/>
    </w:pPr>
    <w:rPr>
      <w:rFonts w:ascii="Calibri" w:hAnsi="Calibri"/>
      <w:color w:val="000000"/>
      <w:sz w:val="22"/>
      <w:szCs w:val="22"/>
    </w:rPr>
  </w:style>
  <w:style w:type="paragraph" w:customStyle="1" w:styleId="subheading1">
    <w:name w:val="subheading1"/>
    <w:basedOn w:val="Normal"/>
    <w:rsid w:val="00336D08"/>
    <w:pPr>
      <w:spacing w:before="240" w:after="60"/>
      <w:textAlignment w:val="baseline"/>
    </w:pPr>
    <w:rPr>
      <w:rFonts w:ascii="Calibri" w:hAnsi="Calibri"/>
      <w:b/>
      <w:bCs/>
      <w:color w:val="000000"/>
      <w:sz w:val="26"/>
      <w:szCs w:val="26"/>
    </w:rPr>
  </w:style>
  <w:style w:type="character" w:customStyle="1" w:styleId="specialbold1">
    <w:name w:val="specialbold1"/>
    <w:basedOn w:val="DefaultParagraphFont"/>
    <w:rsid w:val="00336D08"/>
    <w:rPr>
      <w:rFonts w:ascii="Calibri" w:hAnsi="Calibri" w:hint="default"/>
      <w:b/>
      <w:bCs/>
      <w:vanish w:val="0"/>
      <w:webHidden w:val="0"/>
      <w:color w:val="0F0F0F"/>
      <w:vertAlign w:val="baseline"/>
      <w:specVanish w:val="0"/>
    </w:rPr>
  </w:style>
  <w:style w:type="character" w:customStyle="1" w:styleId="A2">
    <w:name w:val="A2"/>
    <w:uiPriority w:val="99"/>
    <w:rsid w:val="00336D08"/>
    <w:rPr>
      <w:color w:val="221E1F"/>
      <w:sz w:val="20"/>
      <w:szCs w:val="20"/>
    </w:rPr>
  </w:style>
  <w:style w:type="character" w:customStyle="1" w:styleId="A3">
    <w:name w:val="A3"/>
    <w:uiPriority w:val="99"/>
    <w:rsid w:val="00336D08"/>
    <w:rPr>
      <w:color w:val="0000FF"/>
      <w:sz w:val="20"/>
      <w:szCs w:val="20"/>
      <w:u w:val="single"/>
    </w:rPr>
  </w:style>
  <w:style w:type="character" w:customStyle="1" w:styleId="fsm1">
    <w:name w:val="fsm1"/>
    <w:basedOn w:val="DefaultParagraphFont"/>
    <w:rsid w:val="00336D08"/>
    <w:rPr>
      <w:sz w:val="17"/>
      <w:szCs w:val="17"/>
    </w:rPr>
  </w:style>
  <w:style w:type="paragraph" w:styleId="NoSpacing">
    <w:name w:val="No Spacing"/>
    <w:uiPriority w:val="1"/>
    <w:qFormat/>
    <w:rsid w:val="00336D08"/>
    <w:pPr>
      <w:spacing w:after="0" w:line="240" w:lineRule="auto"/>
    </w:pPr>
    <w:rPr>
      <w:kern w:val="0"/>
      <w14:ligatures w14:val="none"/>
    </w:rPr>
  </w:style>
  <w:style w:type="paragraph" w:customStyle="1" w:styleId="Normal1">
    <w:name w:val="Normal1"/>
    <w:basedOn w:val="Normal"/>
    <w:rsid w:val="00336D08"/>
    <w:pPr>
      <w:spacing w:after="200" w:line="260" w:lineRule="atLeast"/>
    </w:pPr>
    <w:rPr>
      <w:rFonts w:ascii="Calibri" w:hAnsi="Calibri"/>
      <w:sz w:val="22"/>
      <w:szCs w:val="22"/>
    </w:rPr>
  </w:style>
  <w:style w:type="paragraph" w:customStyle="1" w:styleId="no0020spacing">
    <w:name w:val="no_0020spacing"/>
    <w:basedOn w:val="Normal"/>
    <w:rsid w:val="00336D08"/>
    <w:pPr>
      <w:spacing w:line="240" w:lineRule="atLeast"/>
    </w:pPr>
    <w:rPr>
      <w:rFonts w:ascii="Calibri" w:hAnsi="Calibri"/>
      <w:sz w:val="22"/>
      <w:szCs w:val="22"/>
    </w:rPr>
  </w:style>
  <w:style w:type="character" w:customStyle="1" w:styleId="normalchar1">
    <w:name w:val="normal__char1"/>
    <w:basedOn w:val="DefaultParagraphFont"/>
    <w:rsid w:val="00336D08"/>
    <w:rPr>
      <w:rFonts w:ascii="Calibri" w:hAnsi="Calibri" w:hint="default"/>
      <w:sz w:val="22"/>
      <w:szCs w:val="22"/>
    </w:rPr>
  </w:style>
  <w:style w:type="character" w:customStyle="1" w:styleId="hyperlinkchar1">
    <w:name w:val="hyperlink__char1"/>
    <w:basedOn w:val="DefaultParagraphFont"/>
    <w:rsid w:val="00336D08"/>
    <w:rPr>
      <w:color w:val="0000FF"/>
      <w:u w:val="single"/>
    </w:rPr>
  </w:style>
  <w:style w:type="paragraph" w:styleId="Caption">
    <w:name w:val="caption"/>
    <w:basedOn w:val="Normal"/>
    <w:next w:val="Normal"/>
    <w:uiPriority w:val="35"/>
    <w:unhideWhenUsed/>
    <w:qFormat/>
    <w:rsid w:val="00336D08"/>
    <w:pPr>
      <w:spacing w:after="200"/>
    </w:pPr>
    <w:rPr>
      <w:b/>
      <w:bCs/>
      <w:color w:val="4472C4" w:themeColor="accent1"/>
      <w:sz w:val="18"/>
      <w:szCs w:val="18"/>
    </w:rPr>
  </w:style>
  <w:style w:type="paragraph" w:styleId="z-BottomofForm">
    <w:name w:val="HTML Bottom of Form"/>
    <w:basedOn w:val="Normal"/>
    <w:next w:val="Normal"/>
    <w:link w:val="z-BottomofFormChar"/>
    <w:hidden/>
    <w:uiPriority w:val="99"/>
    <w:unhideWhenUsed/>
    <w:rsid w:val="00336D0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36D08"/>
    <w:rPr>
      <w:rFonts w:ascii="Arial" w:eastAsia="Times New Roman" w:hAnsi="Arial" w:cs="Arial"/>
      <w:vanish/>
      <w:kern w:val="0"/>
      <w:sz w:val="16"/>
      <w:szCs w:val="16"/>
      <w14:ligatures w14:val="none"/>
    </w:rPr>
  </w:style>
  <w:style w:type="paragraph" w:styleId="z-TopofForm">
    <w:name w:val="HTML Top of Form"/>
    <w:basedOn w:val="Normal"/>
    <w:next w:val="Normal"/>
    <w:link w:val="z-TopofFormChar"/>
    <w:hidden/>
    <w:uiPriority w:val="99"/>
    <w:unhideWhenUsed/>
    <w:rsid w:val="00336D0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36D08"/>
    <w:rPr>
      <w:rFonts w:ascii="Arial" w:eastAsia="Times New Roman" w:hAnsi="Arial" w:cs="Arial"/>
      <w:vanish/>
      <w:kern w:val="0"/>
      <w:sz w:val="16"/>
      <w:szCs w:val="16"/>
      <w14:ligatures w14:val="none"/>
    </w:rPr>
  </w:style>
  <w:style w:type="character" w:customStyle="1" w:styleId="apple-converted-space">
    <w:name w:val="apple-converted-space"/>
    <w:basedOn w:val="DefaultParagraphFont"/>
    <w:rsid w:val="00336D08"/>
  </w:style>
  <w:style w:type="character" w:styleId="CommentReference">
    <w:name w:val="annotation reference"/>
    <w:basedOn w:val="DefaultParagraphFont"/>
    <w:semiHidden/>
    <w:unhideWhenUsed/>
    <w:rsid w:val="00336D08"/>
    <w:rPr>
      <w:sz w:val="16"/>
      <w:szCs w:val="16"/>
    </w:rPr>
  </w:style>
  <w:style w:type="paragraph" w:styleId="CommentText">
    <w:name w:val="annotation text"/>
    <w:basedOn w:val="Normal"/>
    <w:link w:val="CommentTextChar"/>
    <w:unhideWhenUsed/>
    <w:rsid w:val="00336D08"/>
    <w:rPr>
      <w:sz w:val="20"/>
      <w:szCs w:val="20"/>
    </w:rPr>
  </w:style>
  <w:style w:type="character" w:customStyle="1" w:styleId="CommentTextChar">
    <w:name w:val="Comment Text Char"/>
    <w:basedOn w:val="DefaultParagraphFont"/>
    <w:link w:val="CommentText"/>
    <w:rsid w:val="00336D0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336D08"/>
    <w:rPr>
      <w:b/>
      <w:bCs/>
    </w:rPr>
  </w:style>
  <w:style w:type="character" w:customStyle="1" w:styleId="CommentSubjectChar">
    <w:name w:val="Comment Subject Char"/>
    <w:basedOn w:val="CommentTextChar"/>
    <w:link w:val="CommentSubject"/>
    <w:semiHidden/>
    <w:rsid w:val="00336D08"/>
    <w:rPr>
      <w:rFonts w:ascii="Times New Roman" w:eastAsia="Times New Roman" w:hAnsi="Times New Roman" w:cs="Times New Roman"/>
      <w:b/>
      <w:bCs/>
      <w:kern w:val="0"/>
      <w:sz w:val="20"/>
      <w:szCs w:val="20"/>
      <w14:ligatures w14:val="none"/>
    </w:rPr>
  </w:style>
  <w:style w:type="character" w:customStyle="1" w:styleId="ms-rtethemeforecolor-2-01">
    <w:name w:val="ms-rtethemeforecolor-2-01"/>
    <w:basedOn w:val="DefaultParagraphFont"/>
    <w:rsid w:val="00336D08"/>
    <w:rPr>
      <w:color w:val="000000"/>
    </w:rPr>
  </w:style>
  <w:style w:type="character" w:customStyle="1" w:styleId="ms-rtethemefontface-1">
    <w:name w:val="ms-rtethemefontface-1"/>
    <w:basedOn w:val="DefaultParagraphFont"/>
    <w:rsid w:val="00336D08"/>
  </w:style>
  <w:style w:type="character" w:customStyle="1" w:styleId="A0">
    <w:name w:val="A0"/>
    <w:uiPriority w:val="99"/>
    <w:rsid w:val="00336D08"/>
    <w:rPr>
      <w:rFonts w:cs="Roboto Slab"/>
      <w:color w:val="000000"/>
      <w:sz w:val="20"/>
      <w:szCs w:val="20"/>
    </w:rPr>
  </w:style>
  <w:style w:type="paragraph" w:customStyle="1" w:styleId="Bullets">
    <w:name w:val="Bullets"/>
    <w:basedOn w:val="ListParagraph"/>
    <w:link w:val="BulletsChar"/>
    <w:qFormat/>
    <w:rsid w:val="00336D08"/>
    <w:pPr>
      <w:numPr>
        <w:numId w:val="1"/>
      </w:numPr>
      <w:spacing w:before="120" w:after="120"/>
    </w:pPr>
    <w:rPr>
      <w:rFonts w:cstheme="minorHAnsi"/>
    </w:rPr>
  </w:style>
  <w:style w:type="character" w:customStyle="1" w:styleId="ListParagraphChar">
    <w:name w:val="List Paragraph Char"/>
    <w:aliases w:val="List 1 Char"/>
    <w:basedOn w:val="DefaultParagraphFont"/>
    <w:link w:val="ListParagraph"/>
    <w:uiPriority w:val="34"/>
    <w:rsid w:val="00336D08"/>
    <w:rPr>
      <w:rFonts w:ascii="Times New Roman" w:eastAsia="Times New Roman" w:hAnsi="Times New Roman" w:cs="Times New Roman"/>
      <w:kern w:val="0"/>
      <w:sz w:val="24"/>
      <w:szCs w:val="24"/>
      <w14:ligatures w14:val="none"/>
    </w:rPr>
  </w:style>
  <w:style w:type="character" w:customStyle="1" w:styleId="BulletsChar">
    <w:name w:val="Bullets Char"/>
    <w:basedOn w:val="ListParagraphChar"/>
    <w:link w:val="Bullets"/>
    <w:rsid w:val="00336D08"/>
    <w:rPr>
      <w:rFonts w:ascii="Times New Roman" w:eastAsia="Times New Roman" w:hAnsi="Times New Roman" w:cstheme="minorHAnsi"/>
      <w:kern w:val="0"/>
      <w:sz w:val="24"/>
      <w:szCs w:val="24"/>
      <w14:ligatures w14:val="none"/>
    </w:rPr>
  </w:style>
  <w:style w:type="table" w:styleId="ListTable4-Accent1">
    <w:name w:val="List Table 4 Accent 1"/>
    <w:basedOn w:val="TableNormal"/>
    <w:uiPriority w:val="49"/>
    <w:rsid w:val="00336D08"/>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Heading">
    <w:name w:val="TOC Heading"/>
    <w:basedOn w:val="Heading1"/>
    <w:next w:val="Normal"/>
    <w:uiPriority w:val="39"/>
    <w:unhideWhenUsed/>
    <w:qFormat/>
    <w:rsid w:val="00336D08"/>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36D08"/>
    <w:pPr>
      <w:tabs>
        <w:tab w:val="right" w:leader="dot" w:pos="10070"/>
      </w:tabs>
      <w:spacing w:after="100"/>
    </w:pPr>
    <w:rPr>
      <w:b/>
      <w:i/>
      <w:noProof/>
      <w14:shadow w14:blurRad="50800" w14:dist="38100" w14:dir="2700000" w14:sx="100000" w14:sy="100000" w14:kx="0" w14:ky="0" w14:algn="tl">
        <w14:srgbClr w14:val="000000">
          <w14:alpha w14:val="60000"/>
        </w14:srgbClr>
      </w14:shadow>
    </w:rPr>
  </w:style>
  <w:style w:type="paragraph" w:styleId="TOC2">
    <w:name w:val="toc 2"/>
    <w:basedOn w:val="Normal"/>
    <w:next w:val="Normal"/>
    <w:autoRedefine/>
    <w:uiPriority w:val="39"/>
    <w:unhideWhenUsed/>
    <w:rsid w:val="00336D08"/>
    <w:pPr>
      <w:tabs>
        <w:tab w:val="right" w:leader="dot" w:pos="10070"/>
      </w:tabs>
      <w:spacing w:after="100"/>
      <w:ind w:left="245"/>
      <w:jc w:val="center"/>
    </w:pPr>
    <w:rPr>
      <w:b/>
      <w:i/>
      <w:noProof/>
      <w:sz w:val="22"/>
      <w:szCs w:val="22"/>
    </w:rPr>
  </w:style>
  <w:style w:type="paragraph" w:styleId="Revision">
    <w:name w:val="Revision"/>
    <w:hidden/>
    <w:uiPriority w:val="99"/>
    <w:semiHidden/>
    <w:rsid w:val="00336D08"/>
    <w:pPr>
      <w:spacing w:after="0" w:line="240" w:lineRule="auto"/>
    </w:pPr>
    <w:rPr>
      <w:rFonts w:ascii="Times New Roman" w:eastAsia="Times New Roman" w:hAnsi="Times New Roman" w:cs="Times New Roman"/>
      <w:kern w:val="0"/>
      <w:sz w:val="24"/>
      <w:szCs w:val="24"/>
      <w14:ligatures w14:val="none"/>
    </w:rPr>
  </w:style>
  <w:style w:type="paragraph" w:styleId="TOC3">
    <w:name w:val="toc 3"/>
    <w:basedOn w:val="Normal"/>
    <w:next w:val="Normal"/>
    <w:autoRedefine/>
    <w:uiPriority w:val="39"/>
    <w:unhideWhenUsed/>
    <w:rsid w:val="00336D08"/>
    <w:pPr>
      <w:spacing w:after="100"/>
      <w:ind w:left="480"/>
    </w:pPr>
  </w:style>
  <w:style w:type="table" w:customStyle="1" w:styleId="TableGrid0">
    <w:name w:val="TableGrid"/>
    <w:rsid w:val="00336D08"/>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336D08"/>
    <w:rPr>
      <w:color w:val="605E5C"/>
      <w:shd w:val="clear" w:color="auto" w:fill="E1DFDD"/>
    </w:rPr>
  </w:style>
  <w:style w:type="paragraph" w:customStyle="1" w:styleId="xmsonormal">
    <w:name w:val="x_msonormal"/>
    <w:basedOn w:val="Normal"/>
    <w:rsid w:val="00E91EDC"/>
    <w:pPr>
      <w:spacing w:before="100" w:beforeAutospacing="1" w:after="100" w:afterAutospacing="1"/>
    </w:pPr>
  </w:style>
  <w:style w:type="character" w:customStyle="1" w:styleId="xme-email-text">
    <w:name w:val="x_me-email-text"/>
    <w:basedOn w:val="DefaultParagraphFont"/>
    <w:rsid w:val="00E91EDC"/>
  </w:style>
  <w:style w:type="character" w:customStyle="1" w:styleId="me-email-text-secondary">
    <w:name w:val="me-email-text-secondary"/>
    <w:basedOn w:val="DefaultParagraphFont"/>
    <w:rsid w:val="003F002B"/>
  </w:style>
  <w:style w:type="character" w:customStyle="1" w:styleId="me-email-text">
    <w:name w:val="me-email-text"/>
    <w:basedOn w:val="DefaultParagraphFont"/>
    <w:rsid w:val="003F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6036">
      <w:bodyDiv w:val="1"/>
      <w:marLeft w:val="0"/>
      <w:marRight w:val="0"/>
      <w:marTop w:val="0"/>
      <w:marBottom w:val="0"/>
      <w:divBdr>
        <w:top w:val="none" w:sz="0" w:space="0" w:color="auto"/>
        <w:left w:val="none" w:sz="0" w:space="0" w:color="auto"/>
        <w:bottom w:val="none" w:sz="0" w:space="0" w:color="auto"/>
        <w:right w:val="none" w:sz="0" w:space="0" w:color="auto"/>
      </w:divBdr>
    </w:div>
    <w:div w:id="425930444">
      <w:bodyDiv w:val="1"/>
      <w:marLeft w:val="0"/>
      <w:marRight w:val="0"/>
      <w:marTop w:val="0"/>
      <w:marBottom w:val="0"/>
      <w:divBdr>
        <w:top w:val="none" w:sz="0" w:space="0" w:color="auto"/>
        <w:left w:val="none" w:sz="0" w:space="0" w:color="auto"/>
        <w:bottom w:val="none" w:sz="0" w:space="0" w:color="auto"/>
        <w:right w:val="none" w:sz="0" w:space="0" w:color="auto"/>
      </w:divBdr>
    </w:div>
    <w:div w:id="1507551821">
      <w:bodyDiv w:val="1"/>
      <w:marLeft w:val="0"/>
      <w:marRight w:val="0"/>
      <w:marTop w:val="0"/>
      <w:marBottom w:val="0"/>
      <w:divBdr>
        <w:top w:val="none" w:sz="0" w:space="0" w:color="auto"/>
        <w:left w:val="none" w:sz="0" w:space="0" w:color="auto"/>
        <w:bottom w:val="none" w:sz="0" w:space="0" w:color="auto"/>
        <w:right w:val="none" w:sz="0" w:space="0" w:color="auto"/>
      </w:divBdr>
    </w:div>
    <w:div w:id="1830097675">
      <w:bodyDiv w:val="1"/>
      <w:marLeft w:val="0"/>
      <w:marRight w:val="0"/>
      <w:marTop w:val="0"/>
      <w:marBottom w:val="0"/>
      <w:divBdr>
        <w:top w:val="none" w:sz="0" w:space="0" w:color="auto"/>
        <w:left w:val="none" w:sz="0" w:space="0" w:color="auto"/>
        <w:bottom w:val="none" w:sz="0" w:space="0" w:color="auto"/>
        <w:right w:val="none" w:sz="0" w:space="0" w:color="auto"/>
      </w:divBdr>
      <w:divsChild>
        <w:div w:id="1634941451">
          <w:marLeft w:val="0"/>
          <w:marRight w:val="0"/>
          <w:marTop w:val="0"/>
          <w:marBottom w:val="90"/>
          <w:divBdr>
            <w:top w:val="none" w:sz="0" w:space="0" w:color="auto"/>
            <w:left w:val="none" w:sz="0" w:space="0" w:color="auto"/>
            <w:bottom w:val="none" w:sz="0" w:space="0" w:color="auto"/>
            <w:right w:val="none" w:sz="0" w:space="0" w:color="auto"/>
          </w:divBdr>
        </w:div>
        <w:div w:id="1385376181">
          <w:marLeft w:val="0"/>
          <w:marRight w:val="0"/>
          <w:marTop w:val="0"/>
          <w:marBottom w:val="90"/>
          <w:divBdr>
            <w:top w:val="none" w:sz="0" w:space="0" w:color="auto"/>
            <w:left w:val="none" w:sz="0" w:space="0" w:color="auto"/>
            <w:bottom w:val="none" w:sz="0" w:space="0" w:color="auto"/>
            <w:right w:val="none" w:sz="0" w:space="0" w:color="auto"/>
          </w:divBdr>
        </w:div>
        <w:div w:id="663824701">
          <w:marLeft w:val="0"/>
          <w:marRight w:val="0"/>
          <w:marTop w:val="0"/>
          <w:marBottom w:val="360"/>
          <w:divBdr>
            <w:top w:val="none" w:sz="0" w:space="0" w:color="auto"/>
            <w:left w:val="none" w:sz="0" w:space="0" w:color="auto"/>
            <w:bottom w:val="none" w:sz="0" w:space="0" w:color="auto"/>
            <w:right w:val="none" w:sz="0" w:space="0" w:color="auto"/>
          </w:divBdr>
        </w:div>
        <w:div w:id="277689730">
          <w:marLeft w:val="0"/>
          <w:marRight w:val="0"/>
          <w:marTop w:val="0"/>
          <w:marBottom w:val="360"/>
          <w:divBdr>
            <w:top w:val="none" w:sz="0" w:space="0" w:color="auto"/>
            <w:left w:val="none" w:sz="0" w:space="0" w:color="auto"/>
            <w:bottom w:val="none" w:sz="0" w:space="0" w:color="auto"/>
            <w:right w:val="none" w:sz="0" w:space="0" w:color="auto"/>
          </w:divBdr>
        </w:div>
        <w:div w:id="1266113506">
          <w:marLeft w:val="0"/>
          <w:marRight w:val="0"/>
          <w:marTop w:val="0"/>
          <w:marBottom w:val="90"/>
          <w:divBdr>
            <w:top w:val="none" w:sz="0" w:space="0" w:color="auto"/>
            <w:left w:val="none" w:sz="0" w:space="0" w:color="auto"/>
            <w:bottom w:val="none" w:sz="0" w:space="0" w:color="auto"/>
            <w:right w:val="none" w:sz="0" w:space="0" w:color="auto"/>
          </w:divBdr>
        </w:div>
        <w:div w:id="2133598690">
          <w:marLeft w:val="0"/>
          <w:marRight w:val="0"/>
          <w:marTop w:val="0"/>
          <w:marBottom w:val="90"/>
          <w:divBdr>
            <w:top w:val="none" w:sz="0" w:space="0" w:color="auto"/>
            <w:left w:val="none" w:sz="0" w:space="0" w:color="auto"/>
            <w:bottom w:val="none" w:sz="0" w:space="0" w:color="auto"/>
            <w:right w:val="none" w:sz="0" w:space="0" w:color="auto"/>
          </w:divBdr>
        </w:div>
      </w:divsChild>
    </w:div>
    <w:div w:id="2049605353">
      <w:bodyDiv w:val="1"/>
      <w:marLeft w:val="0"/>
      <w:marRight w:val="0"/>
      <w:marTop w:val="0"/>
      <w:marBottom w:val="0"/>
      <w:divBdr>
        <w:top w:val="none" w:sz="0" w:space="0" w:color="auto"/>
        <w:left w:val="none" w:sz="0" w:space="0" w:color="auto"/>
        <w:bottom w:val="none" w:sz="0" w:space="0" w:color="auto"/>
        <w:right w:val="none" w:sz="0" w:space="0" w:color="auto"/>
      </w:divBdr>
      <w:divsChild>
        <w:div w:id="62922465">
          <w:marLeft w:val="0"/>
          <w:marRight w:val="0"/>
          <w:marTop w:val="0"/>
          <w:marBottom w:val="90"/>
          <w:divBdr>
            <w:top w:val="none" w:sz="0" w:space="0" w:color="auto"/>
            <w:left w:val="none" w:sz="0" w:space="0" w:color="auto"/>
            <w:bottom w:val="none" w:sz="0" w:space="0" w:color="auto"/>
            <w:right w:val="none" w:sz="0" w:space="0" w:color="auto"/>
          </w:divBdr>
        </w:div>
        <w:div w:id="932738950">
          <w:marLeft w:val="0"/>
          <w:marRight w:val="0"/>
          <w:marTop w:val="0"/>
          <w:marBottom w:val="90"/>
          <w:divBdr>
            <w:top w:val="none" w:sz="0" w:space="0" w:color="auto"/>
            <w:left w:val="none" w:sz="0" w:space="0" w:color="auto"/>
            <w:bottom w:val="none" w:sz="0" w:space="0" w:color="auto"/>
            <w:right w:val="none" w:sz="0" w:space="0" w:color="auto"/>
          </w:divBdr>
        </w:div>
        <w:div w:id="20403499">
          <w:marLeft w:val="0"/>
          <w:marRight w:val="0"/>
          <w:marTop w:val="0"/>
          <w:marBottom w:val="360"/>
          <w:divBdr>
            <w:top w:val="none" w:sz="0" w:space="0" w:color="auto"/>
            <w:left w:val="none" w:sz="0" w:space="0" w:color="auto"/>
            <w:bottom w:val="none" w:sz="0" w:space="0" w:color="auto"/>
            <w:right w:val="none" w:sz="0" w:space="0" w:color="auto"/>
          </w:divBdr>
        </w:div>
        <w:div w:id="1925650814">
          <w:marLeft w:val="0"/>
          <w:marRight w:val="0"/>
          <w:marTop w:val="0"/>
          <w:marBottom w:val="360"/>
          <w:divBdr>
            <w:top w:val="none" w:sz="0" w:space="0" w:color="auto"/>
            <w:left w:val="none" w:sz="0" w:space="0" w:color="auto"/>
            <w:bottom w:val="none" w:sz="0" w:space="0" w:color="auto"/>
            <w:right w:val="none" w:sz="0" w:space="0" w:color="auto"/>
          </w:divBdr>
        </w:div>
        <w:div w:id="93526817">
          <w:marLeft w:val="0"/>
          <w:marRight w:val="0"/>
          <w:marTop w:val="0"/>
          <w:marBottom w:val="90"/>
          <w:divBdr>
            <w:top w:val="none" w:sz="0" w:space="0" w:color="auto"/>
            <w:left w:val="none" w:sz="0" w:space="0" w:color="auto"/>
            <w:bottom w:val="none" w:sz="0" w:space="0" w:color="auto"/>
            <w:right w:val="none" w:sz="0" w:space="0" w:color="auto"/>
          </w:divBdr>
        </w:div>
        <w:div w:id="1253973904">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JPG"/><Relationship Id="rId26" Type="http://schemas.openxmlformats.org/officeDocument/2006/relationships/hyperlink" Target="mailto:mike.barton@exxonmobil.com" TargetMode="External"/><Relationship Id="rId39" Type="http://schemas.openxmlformats.org/officeDocument/2006/relationships/hyperlink" Target="https://www.mynavyhr.navy.mil/Career-Management/Performance-Evaluation/FAQ/" TargetMode="External"/><Relationship Id="rId21" Type="http://schemas.openxmlformats.org/officeDocument/2006/relationships/image" Target="media/image8.JPG"/><Relationship Id="rId34" Type="http://schemas.openxmlformats.org/officeDocument/2006/relationships/hyperlink" Target="https://www.mynavyhr.navy.mil/Career-Management/Detailing/Officer/Pers-44-Staff-RL/Supply-Corps-Officer/Career-Counselor/" TargetMode="External"/><Relationship Id="rId42" Type="http://schemas.openxmlformats.org/officeDocument/2006/relationships/hyperlink" Target="https://mcas-proxyweb.mcas-gov.us/certificate-checker?login=false&amp;originalUrl=https%3A%2F%2Fdod.teams.microsoft.us.mcas-gov.us%2Fl%2Fmeetup-join%2F19%253adod%253ameeting_dda4de5872114789adc42b9a495744c1%2540thread.v2%2F0%3Fcontext%3D%257b%2522Tid%2522%253a%2522e3333e00-c877-4b87-b6ad-45e942de1750%2522%252c%2522Oid%2522%253a%252295071396-d1cf-4757-a827-db0f82e6f2ff%2522%257d%26McasTsid%3D20893&amp;McasCSRF=fc2ff9f0f38ec9bfbecd8fd85a901c0ee82152f4018847046b5fb39bc09d7827" TargetMode="External"/><Relationship Id="rId47" Type="http://schemas.openxmlformats.org/officeDocument/2006/relationships/hyperlink" Target="tel:+14108746751,,520097420" TargetMode="External"/><Relationship Id="rId50" Type="http://schemas.openxmlformats.org/officeDocument/2006/relationships/hyperlink" Target="https://dod.teams.microsoft.us/l/meetup-join/19%3adod%3ameeting_d4d25b4cc2224b859fbd97efdbe052e0%40thread.v2/0?context=%7b%22Tid%22%3a%22e3333e00-c877-4b87-b6ad-45e942de1750%22%2c%22Oid%22%3a%2295071396-d1cf-4757-a827-db0f82e6f2ff%22%7d" TargetMode="External"/><Relationship Id="rId55" Type="http://schemas.openxmlformats.org/officeDocument/2006/relationships/hyperlink" Target="https://www.mynavyhr.navy.mil/Portals/55/Messages/NAVADMIN/NAV2023/NAV23301.txt?ver=c9YRHVwp_bbZF6bxpTay_g%3d%3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mynavyhr.navy.mil/References/Forms/NAVPERS/" TargetMode="External"/><Relationship Id="rId11" Type="http://schemas.openxmlformats.org/officeDocument/2006/relationships/image" Target="media/image1.JPG"/><Relationship Id="rId24" Type="http://schemas.openxmlformats.org/officeDocument/2006/relationships/image" Target="media/image11.jpeg"/><Relationship Id="rId32" Type="http://schemas.openxmlformats.org/officeDocument/2006/relationships/hyperlink" Target="file:///C:\Users\lydia.j.sankey\Desktop\OP%20Monthly\May%202024\kirk.n.morris.mil@us.navy.mil" TargetMode="External"/><Relationship Id="rId37" Type="http://schemas.openxmlformats.org/officeDocument/2006/relationships/hyperlink" Target="https://www.bol.navy.mil/bam/?utm_source=mnp%20public" TargetMode="External"/><Relationship Id="rId40" Type="http://schemas.openxmlformats.org/officeDocument/2006/relationships/image" Target="media/image14.JPG"/><Relationship Id="rId45" Type="http://schemas.openxmlformats.org/officeDocument/2006/relationships/hyperlink" Target="tel:+14108746751,,499639965" TargetMode="External"/><Relationship Id="rId53" Type="http://schemas.openxmlformats.org/officeDocument/2006/relationships/hyperlink" Target="https://www.mynavyhr.navy.mil/Portals/55/Boards/Selection/FY25%20WEB.pdf?ver=zbZqXBvSeXTV2rGEdgGGfg%3d%3d"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file:///C:\Users\lydia.j.sankey\Desktop\OP%20Monthly\May%202024\danica.r.johnson.mil@us.navy.mil" TargetMode="External"/><Relationship Id="rId35" Type="http://schemas.openxmlformats.org/officeDocument/2006/relationships/image" Target="media/image13.JPG"/><Relationship Id="rId43" Type="http://schemas.openxmlformats.org/officeDocument/2006/relationships/hyperlink" Target="tel:+14108746751,,667402278" TargetMode="External"/><Relationship Id="rId48" Type="http://schemas.openxmlformats.org/officeDocument/2006/relationships/hyperlink" Target="https://usg01.safelinks.protection.office365.us/?url=https%3A%2F%2Fdod.teams.microsoft.us%2Fl%2Fmeetup-join%2F19%253adod%253ameeting_48aa8edad3314ef1be83abda40e96be2%2540thread.v2%2F0%3Fcontext%3D%257b%2522Tid%2522%253a%2522e3333e00-c877-4b87-b6ad-45e942de1750%2522%252c%2522Oid%2522%253a%252295071396-d1cf-4757-a827-db0f82e6f2ff%2522%257d&amp;data=05%7C02%7Clydia.j.sankey.mil%40us.navy.mil%7C095e7a8aae604508e65808dc649b4d8c%7Ce3333e00c8774b87b6ad45e942de1750%7C0%7C0%7C638495865374767003%7CUnknown%7CTWFpbGZsb3d8eyJWIjoiMC4wLjAwMDAiLCJQIjoiV2luMzIiLCJBTiI6Ik1haWwiLCJXVCI6Mn0%3D%7C0%7C%7C%7C&amp;sdata=FZmCxZBKlUihxBxxepKCzGJhoBqVGkg8Lntx%2FZV3W3U%3D&amp;reserved=0" TargetMode="External"/><Relationship Id="rId56" Type="http://schemas.openxmlformats.org/officeDocument/2006/relationships/hyperlink" Target="mailto:usn.mid-south.navsuphqmech.mbx.supply-corps-cc@us.navy.mil" TargetMode="External"/><Relationship Id="rId8" Type="http://schemas.openxmlformats.org/officeDocument/2006/relationships/webSettings" Target="webSettings.xml"/><Relationship Id="rId51" Type="http://schemas.openxmlformats.org/officeDocument/2006/relationships/hyperlink" Target="https://dod.teams.microsoft.us/l/meetup-join/19%3adod%3ameeting_2a792f74a02e41a79e84c23b1e84e1b2%40thread.v2/0?context=%7b%22Tid%22%3a%22e3333e00-c877-4b87-b6ad-45e942de1750%22%2c%22Oid%22%3a%2295071396-d1cf-4757-a827-db0f82e6f2ff%22%7d"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file:///C:\Users\lydia.j.sankey\Desktop\OP%20Monthly\May%202024\adam.g.thomas7.mil@us.navy.mil" TargetMode="External"/><Relationship Id="rId33" Type="http://schemas.openxmlformats.org/officeDocument/2006/relationships/hyperlink" Target="file:///C:\Users\lydia.j.sankey\Desktop\OP%20Monthly\May%202024\BUPERS-31_SUPPLY.fct@navy.mil" TargetMode="External"/><Relationship Id="rId38" Type="http://schemas.openxmlformats.org/officeDocument/2006/relationships/hyperlink" Target="https://www.mynavyhr.navy.mil/Portals/55/Reference/Instructions/BUPERS/BUPERSINST%201610.10F%20CH-1%20SIGNED%20Combined.pdf?ver=a_cGLQ8RriznhqCAUYxJzw%3d%3d" TargetMode="External"/><Relationship Id="rId46" Type="http://schemas.openxmlformats.org/officeDocument/2006/relationships/hyperlink" Target="https://mcas-proxyweb.mcas-gov.us/certificate-checker?login=false&amp;originalUrl=https%3A%2F%2Fdod.teams.microsoft.us.mcas-gov.us%2Fl%2Fmeetup-join%2F19%253adod%253ameeting_e05be418e2a2445fb4a4e2da616d342e%2540thread.v2%2F0%3Fcontext%3D%257b%2522Tid%2522%253a%2522e3333e00-c877-4b87-b6ad-45e942de1750%2522%252c%2522Oid%2522%253a%252295071396-d1cf-4757-a827-db0f82e6f2ff%2522%257d%26McasTsid%3D20893&amp;McasCSRF=fc2ff9f0f38ec9bfbecd8fd85a901c0ee82152f4018847046b5fb39bc09d7827" TargetMode="External"/><Relationship Id="rId59"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hyperlink" Target="https://www.mynavyhr.navy.mil/Portals/55/Career/Detailing/Officer/StaffCorps/Supply/Contact%20Us_Detailers_2023.pdf?ver=fvdghN3ZZdiORBUmoUL9Ig%3d%3d" TargetMode="External"/><Relationship Id="rId54" Type="http://schemas.openxmlformats.org/officeDocument/2006/relationships/hyperlink" Target="https://www.mynavyhr.navy.mil/Portals/55/Messages/NAVADMIN/NAV2023/NAV23290.txt?ver=TnGLE8XYuS07Jn7El3R8kw%3d%3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10.JPG"/><Relationship Id="rId28" Type="http://schemas.openxmlformats.org/officeDocument/2006/relationships/hyperlink" Target="https://www.mynavyhr.navy.mil/Career-Management/Detailing/Officer/Pers-44-Staff-RL/Supply-Corps-Officer/Career-Counselor/" TargetMode="External"/><Relationship Id="rId36" Type="http://schemas.openxmlformats.org/officeDocument/2006/relationships/hyperlink" Target="mailto:supply_corps_cc@navy.mil" TargetMode="External"/><Relationship Id="rId49" Type="http://schemas.openxmlformats.org/officeDocument/2006/relationships/hyperlink" Target="tel:+14108746751,,835573671" TargetMode="External"/><Relationship Id="rId57" Type="http://schemas.openxmlformats.org/officeDocument/2006/relationships/hyperlink" Target="https://usg01.safelinks.protection.office365.us/?url=https%3A%2F%2Fwww.mynavyhr.navy.mil%2FCareer-Management%2FDetailing%2FOfficer%2FPers-44-Staff-RL%2FSupply-Corps-Officer%2FGSA-Detailer%2F&amp;data=05%7C02%7Cdavid.m.hickman.civ%40us.navy.mil%7C37dc3bedcdd54e8e7eff08dc3fa1c367%7Ce3333e00c8774b87b6ad45e942de1750%7C0%7C0%7C638455211198865310%7CUnknown%7CTWFpbGZsb3d8eyJWIjoiMC4wLjAwMDAiLCJQIjoiV2luMzIiLCJBTiI6Ik1haWwiLCJXVCI6Mn0%3D%7C0%7C%7C%7C&amp;sdata=ywnJcsc59gQyxLCI%2BDZKQA8xukSdGww3LoP5Dt%2BMnNk%3D&amp;reserved=0" TargetMode="External"/><Relationship Id="rId10" Type="http://schemas.openxmlformats.org/officeDocument/2006/relationships/endnotes" Target="endnotes.xml"/><Relationship Id="rId31" Type="http://schemas.openxmlformats.org/officeDocument/2006/relationships/hyperlink" Target="file:///C:\Users\lydia.j.sankey\Desktop\OP%20Monthly\May%202024\mark.b.macnamara.mil@us.navy.mil" TargetMode="External"/><Relationship Id="rId44" Type="http://schemas.openxmlformats.org/officeDocument/2006/relationships/hyperlink" Target="https://mcas-proxyweb.mcas-gov.us/certificate-checker?login=false&amp;originalUrl=https%3A%2F%2Fdod.teams.microsoft.us.mcas-gov.us%2Fl%2Fmeetup-join%2F19%253adod%253ameeting_4c4245e619184694bd5ac2fd24105d6c%2540thread.v2%2F0%3Fcontext%3D%257b%2522Tid%2522%253a%2522e3333e00-c877-4b87-b6ad-45e942de1750%2522%252c%2522Oid%2522%253a%252295071396-d1cf-4757-a827-db0f82e6f2ff%2522%257d%26McasTsid%3D20893&amp;McasCSRF=fc2ff9f0f38ec9bfbecd8fd85a901c0ee82152f4018847046b5fb39bc09d7827" TargetMode="External"/><Relationship Id="rId52" Type="http://schemas.openxmlformats.org/officeDocument/2006/relationships/hyperlink" Target="https://www.mnp.navy.mil/documents/34109/69231714004/2024+U.S.+Navy+SC+Directory.pdf/6e81f7c1-dedc-0ddc-7676-66dd1756e61a?t=17077599271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a7fa2a-0e21-46ec-b85b-d2f2f263af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E857CA3C3E8B4FA7E150031E7CD622" ma:contentTypeVersion="15" ma:contentTypeDescription="Create a new document." ma:contentTypeScope="" ma:versionID="67513c447ba406da57930de327fe4d0e">
  <xsd:schema xmlns:xsd="http://www.w3.org/2001/XMLSchema" xmlns:xs="http://www.w3.org/2001/XMLSchema" xmlns:p="http://schemas.microsoft.com/office/2006/metadata/properties" xmlns:ns3="48a7fa2a-0e21-46ec-b85b-d2f2f263af0a" xmlns:ns4="30983680-7b70-4c15-92bd-4f1fa56c3a20" targetNamespace="http://schemas.microsoft.com/office/2006/metadata/properties" ma:root="true" ma:fieldsID="04ae37485374307159eeff4d0024a418" ns3:_="" ns4:_="">
    <xsd:import namespace="48a7fa2a-0e21-46ec-b85b-d2f2f263af0a"/>
    <xsd:import namespace="30983680-7b70-4c15-92bd-4f1fa56c3a2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7fa2a-0e21-46ec-b85b-d2f2f263af0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983680-7b70-4c15-92bd-4f1fa56c3a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AA105-A57E-4B74-AFFF-26F9D4349C8B}">
  <ds:schemaRefs>
    <ds:schemaRef ds:uri="30983680-7b70-4c15-92bd-4f1fa56c3a20"/>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48a7fa2a-0e21-46ec-b85b-d2f2f263af0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6D5437C-D0DB-4A30-A9F6-DCE78DB5026D}">
  <ds:schemaRefs>
    <ds:schemaRef ds:uri="http://schemas.openxmlformats.org/officeDocument/2006/bibliography"/>
  </ds:schemaRefs>
</ds:datastoreItem>
</file>

<file path=customXml/itemProps3.xml><?xml version="1.0" encoding="utf-8"?>
<ds:datastoreItem xmlns:ds="http://schemas.openxmlformats.org/officeDocument/2006/customXml" ds:itemID="{1AD8C941-76D7-40BC-8408-0251B4EF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7fa2a-0e21-46ec-b85b-d2f2f263af0a"/>
    <ds:schemaRef ds:uri="30983680-7b70-4c15-92bd-4f1fa56c3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7A28C-9665-4F9B-8635-9E848D2F4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4179</Words>
  <Characters>23822</Characters>
  <Application>Microsoft Office Word</Application>
  <DocSecurity>8</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Sankey, Lydia J LT USN NAVSUP OP (USA)</dc:creator>
  <cp:keywords/>
  <dc:description/>
  <cp:lastModifiedBy>Sankey, Lydia J LT USN NAVSUP OP (USA)</cp:lastModifiedBy>
  <cp:revision>3</cp:revision>
  <cp:lastPrinted>2024-05-08T21:06:00Z</cp:lastPrinted>
  <dcterms:created xsi:type="dcterms:W3CDTF">2024-05-08T21:07:00Z</dcterms:created>
  <dcterms:modified xsi:type="dcterms:W3CDTF">2024-05-08T21:08:00Z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0x0101004BE857CA3C3E8B4FA7E150031E7CD622</vt:lpwstr>
  </property>
</Properties>
</file>